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DE" w:rsidRDefault="000472DE" w:rsidP="00D657C9">
      <w:pPr>
        <w:jc w:val="both"/>
        <w:rPr>
          <w:rFonts w:ascii="Century Gothic" w:hAnsi="Century Gothic"/>
        </w:rPr>
      </w:pPr>
      <w:bookmarkStart w:id="0" w:name="_GoBack"/>
      <w:bookmarkEnd w:id="0"/>
    </w:p>
    <w:p w:rsidR="000472DE" w:rsidRDefault="000472DE" w:rsidP="00D657C9">
      <w:pPr>
        <w:jc w:val="both"/>
        <w:rPr>
          <w:rFonts w:ascii="Century Gothic" w:hAnsi="Century Gothic"/>
        </w:rPr>
      </w:pPr>
    </w:p>
    <w:p w:rsidR="00AE7BFC" w:rsidRPr="00AE7BFC" w:rsidRDefault="00AE7BFC" w:rsidP="00AE7BFC">
      <w:pPr>
        <w:jc w:val="both"/>
        <w:rPr>
          <w:rFonts w:ascii="Arial" w:hAnsi="Arial" w:cs="Arial"/>
          <w:b/>
          <w:sz w:val="48"/>
          <w:szCs w:val="48"/>
        </w:rPr>
      </w:pPr>
      <w:r w:rsidRPr="00AE7BFC">
        <w:rPr>
          <w:rFonts w:ascii="Arial" w:hAnsi="Arial" w:cs="Arial"/>
          <w:b/>
          <w:sz w:val="48"/>
          <w:szCs w:val="48"/>
        </w:rPr>
        <w:t>Trial Delivery 01:</w:t>
      </w:r>
    </w:p>
    <w:p w:rsidR="00AE7BFC" w:rsidRPr="00AE7BFC" w:rsidRDefault="00AE7BFC" w:rsidP="00AE7BFC">
      <w:pPr>
        <w:jc w:val="both"/>
        <w:rPr>
          <w:rFonts w:ascii="Arial" w:hAnsi="Arial" w:cs="Arial"/>
          <w:b/>
          <w:sz w:val="48"/>
          <w:szCs w:val="48"/>
        </w:rPr>
      </w:pPr>
      <w:r w:rsidRPr="00AE7BFC">
        <w:rPr>
          <w:rFonts w:ascii="Arial" w:hAnsi="Arial" w:cs="Arial"/>
          <w:b/>
          <w:sz w:val="48"/>
          <w:szCs w:val="48"/>
        </w:rPr>
        <w:t>Research Documentation and File Management</w:t>
      </w:r>
    </w:p>
    <w:p w:rsidR="00AE7BFC" w:rsidRPr="00142CE8" w:rsidRDefault="00AE7BFC" w:rsidP="00AE7BFC">
      <w:pPr>
        <w:jc w:val="both"/>
        <w:rPr>
          <w:rFonts w:ascii="Arial" w:hAnsi="Arial" w:cs="Arial"/>
          <w:b/>
          <w:sz w:val="28"/>
        </w:rPr>
      </w:pPr>
    </w:p>
    <w:p w:rsidR="00AE7BFC" w:rsidRPr="00142CE8" w:rsidRDefault="00AE7BFC" w:rsidP="00AE7BFC">
      <w:pPr>
        <w:jc w:val="both"/>
        <w:rPr>
          <w:rFonts w:ascii="Arial" w:hAnsi="Arial" w:cs="Arial"/>
          <w:b/>
          <w:sz w:val="28"/>
        </w:rPr>
      </w:pPr>
      <w:r w:rsidRPr="00142CE8">
        <w:rPr>
          <w:rFonts w:ascii="Arial" w:hAnsi="Arial" w:cs="Arial"/>
          <w:b/>
          <w:sz w:val="28"/>
        </w:rPr>
        <w:t xml:space="preserve">IT IS THE RESPONSIBILITY OF </w:t>
      </w:r>
      <w:r w:rsidRPr="00142CE8">
        <w:rPr>
          <w:rFonts w:ascii="Arial" w:hAnsi="Arial" w:cs="Arial"/>
          <w:b/>
          <w:sz w:val="28"/>
          <w:u w:val="single"/>
        </w:rPr>
        <w:t>ALL</w:t>
      </w:r>
      <w:r w:rsidRPr="00142CE8">
        <w:rPr>
          <w:rFonts w:ascii="Arial" w:hAnsi="Arial" w:cs="Arial"/>
          <w:b/>
          <w:sz w:val="28"/>
        </w:rPr>
        <w:t xml:space="preserve"> USERS OF THIS SOP TO ENSURE THAT THE CORRECT VERSION IS BEING USED</w:t>
      </w:r>
    </w:p>
    <w:p w:rsidR="00AE7BFC" w:rsidRPr="00142CE8" w:rsidRDefault="00AE7BFC" w:rsidP="00AE7BFC">
      <w:pPr>
        <w:jc w:val="both"/>
        <w:rPr>
          <w:rFonts w:ascii="Arial" w:hAnsi="Arial" w:cs="Arial"/>
        </w:rPr>
      </w:pPr>
      <w:r w:rsidRPr="00142CE8">
        <w:rPr>
          <w:rFonts w:ascii="Arial" w:hAnsi="Arial" w:cs="Arial"/>
        </w:rPr>
        <w:t>All staff should regularly check the Research &amp; Development Webpage for information relating to the implementation of new or revised versions. Staff must ensure that they are adequately trained in the new procedure and must make sure that all copies of superseded version are promptly withdrawn from use unless notified otherwise by the SOP Controller.</w:t>
      </w:r>
    </w:p>
    <w:p w:rsidR="00AE7BFC" w:rsidRPr="00142CE8" w:rsidRDefault="00AE7BFC" w:rsidP="00AE7BFC">
      <w:pPr>
        <w:jc w:val="both"/>
        <w:rPr>
          <w:rFonts w:ascii="Arial" w:hAnsi="Arial" w:cs="Arial"/>
        </w:rPr>
      </w:pPr>
    </w:p>
    <w:p w:rsidR="00AE7BFC" w:rsidRPr="00142CE8" w:rsidRDefault="00AE7BFC" w:rsidP="00AE7BFC">
      <w:pPr>
        <w:jc w:val="both"/>
        <w:rPr>
          <w:rFonts w:ascii="Arial" w:hAnsi="Arial" w:cs="Arial"/>
        </w:rPr>
      </w:pPr>
      <w:r w:rsidRPr="00142CE8">
        <w:rPr>
          <w:rFonts w:ascii="Arial" w:hAnsi="Arial" w:cs="Arial"/>
        </w:rPr>
        <w:t>The definitive version of all Gloucestershire Hospitals NHS Foundation Trust SOPs appear online. If you are reading this in printed form, check that the version number and date below is the most recent one as shown on the R&amp;D website:</w:t>
      </w:r>
    </w:p>
    <w:p w:rsidR="00AE7BFC" w:rsidRPr="00142CE8" w:rsidRDefault="00AE7BFC" w:rsidP="00AE7BFC">
      <w:pPr>
        <w:jc w:val="both"/>
        <w:rPr>
          <w:rFonts w:ascii="Arial" w:hAnsi="Arial" w:cs="Arial"/>
        </w:rPr>
      </w:pPr>
    </w:p>
    <w:p w:rsidR="00AE7BFC" w:rsidRPr="00142CE8" w:rsidRDefault="006E4220" w:rsidP="00AE7BFC">
      <w:pPr>
        <w:jc w:val="both"/>
        <w:rPr>
          <w:rFonts w:ascii="Arial" w:hAnsi="Arial" w:cs="Arial"/>
        </w:rPr>
      </w:pPr>
      <w:hyperlink r:id="rId9" w:history="1">
        <w:r w:rsidR="00AE7BFC" w:rsidRPr="00142CE8">
          <w:rPr>
            <w:rFonts w:ascii="Arial" w:hAnsi="Arial" w:cs="Arial"/>
            <w:color w:val="0000FF"/>
            <w:u w:val="single"/>
          </w:rPr>
          <w:t>http://www.gloshospitals.nhs.uk/en/About-Us/Research--Development</w:t>
        </w:r>
      </w:hyperlink>
      <w:r w:rsidR="00AE7BFC" w:rsidRPr="00142CE8">
        <w:rPr>
          <w:rFonts w:ascii="Arial" w:hAnsi="Arial" w:cs="Arial"/>
          <w:color w:val="0000FF"/>
          <w:u w:val="single"/>
        </w:rPr>
        <w:t>/</w:t>
      </w:r>
    </w:p>
    <w:p w:rsidR="00AE7BFC" w:rsidRPr="00142CE8" w:rsidRDefault="00AE7BFC" w:rsidP="00AE7BFC">
      <w:pPr>
        <w:jc w:val="both"/>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842"/>
        <w:gridCol w:w="142"/>
        <w:gridCol w:w="3169"/>
      </w:tblGrid>
      <w:tr w:rsidR="00AE7BFC" w:rsidRPr="00142CE8" w:rsidTr="00CB40D0">
        <w:tc>
          <w:tcPr>
            <w:tcW w:w="3369" w:type="dxa"/>
            <w:shd w:val="clear" w:color="auto" w:fill="BFBFBF"/>
          </w:tcPr>
          <w:p w:rsidR="00AE7BFC" w:rsidRPr="00142CE8" w:rsidRDefault="00AE7BFC" w:rsidP="007064D3">
            <w:pPr>
              <w:jc w:val="both"/>
              <w:rPr>
                <w:rFonts w:ascii="Arial" w:hAnsi="Arial" w:cs="Arial"/>
                <w:b/>
              </w:rPr>
            </w:pPr>
            <w:r w:rsidRPr="00142CE8">
              <w:rPr>
                <w:rFonts w:ascii="Arial" w:hAnsi="Arial" w:cs="Arial"/>
                <w:b/>
              </w:rPr>
              <w:t>SOP reference:</w:t>
            </w:r>
          </w:p>
        </w:tc>
        <w:tc>
          <w:tcPr>
            <w:tcW w:w="5153" w:type="dxa"/>
            <w:gridSpan w:val="3"/>
          </w:tcPr>
          <w:p w:rsidR="00AE7BFC" w:rsidRPr="00142CE8" w:rsidRDefault="00AE7BFC" w:rsidP="007064D3">
            <w:pPr>
              <w:jc w:val="both"/>
              <w:rPr>
                <w:rFonts w:ascii="Arial" w:hAnsi="Arial" w:cs="Arial"/>
              </w:rPr>
            </w:pPr>
            <w:r>
              <w:rPr>
                <w:rFonts w:ascii="Arial" w:hAnsi="Arial" w:cs="Arial"/>
              </w:rPr>
              <w:t>R&amp;D SOP TD 01</w:t>
            </w:r>
          </w:p>
        </w:tc>
      </w:tr>
      <w:tr w:rsidR="00AE7BFC" w:rsidRPr="00142CE8" w:rsidTr="00CB40D0">
        <w:tc>
          <w:tcPr>
            <w:tcW w:w="3369" w:type="dxa"/>
            <w:shd w:val="clear" w:color="auto" w:fill="BFBFBF"/>
          </w:tcPr>
          <w:p w:rsidR="00AE7BFC" w:rsidRPr="00142CE8" w:rsidRDefault="00AE7BFC" w:rsidP="007064D3">
            <w:pPr>
              <w:jc w:val="both"/>
              <w:rPr>
                <w:rFonts w:ascii="Arial" w:hAnsi="Arial" w:cs="Arial"/>
                <w:b/>
              </w:rPr>
            </w:pPr>
            <w:r w:rsidRPr="00142CE8">
              <w:rPr>
                <w:rFonts w:ascii="Arial" w:hAnsi="Arial" w:cs="Arial"/>
                <w:b/>
              </w:rPr>
              <w:t>Version:</w:t>
            </w:r>
          </w:p>
        </w:tc>
        <w:tc>
          <w:tcPr>
            <w:tcW w:w="5153" w:type="dxa"/>
            <w:gridSpan w:val="3"/>
          </w:tcPr>
          <w:p w:rsidR="00AE7BFC" w:rsidRPr="00142CE8" w:rsidRDefault="007064D3" w:rsidP="007064D3">
            <w:pPr>
              <w:jc w:val="both"/>
              <w:rPr>
                <w:rFonts w:ascii="Arial" w:hAnsi="Arial" w:cs="Arial"/>
              </w:rPr>
            </w:pPr>
            <w:r>
              <w:rPr>
                <w:rFonts w:ascii="Arial" w:hAnsi="Arial" w:cs="Arial"/>
              </w:rPr>
              <w:t>4</w:t>
            </w:r>
            <w:r w:rsidR="00AE7BFC">
              <w:rPr>
                <w:rFonts w:ascii="Arial" w:hAnsi="Arial" w:cs="Arial"/>
              </w:rPr>
              <w:t>.0</w:t>
            </w:r>
          </w:p>
        </w:tc>
      </w:tr>
      <w:tr w:rsidR="00AE7BFC" w:rsidRPr="00142CE8" w:rsidTr="00CB40D0">
        <w:trPr>
          <w:trHeight w:val="533"/>
        </w:trPr>
        <w:tc>
          <w:tcPr>
            <w:tcW w:w="3369" w:type="dxa"/>
            <w:shd w:val="clear" w:color="auto" w:fill="BFBFBF"/>
          </w:tcPr>
          <w:p w:rsidR="00AE7BFC" w:rsidRPr="00142CE8" w:rsidRDefault="00AE7BFC" w:rsidP="007064D3">
            <w:pPr>
              <w:jc w:val="both"/>
              <w:rPr>
                <w:rFonts w:ascii="Arial" w:hAnsi="Arial" w:cs="Arial"/>
                <w:b/>
              </w:rPr>
            </w:pPr>
            <w:r w:rsidRPr="00142CE8">
              <w:rPr>
                <w:rFonts w:ascii="Arial" w:hAnsi="Arial" w:cs="Arial"/>
                <w:b/>
              </w:rPr>
              <w:t>Author:</w:t>
            </w:r>
          </w:p>
        </w:tc>
        <w:tc>
          <w:tcPr>
            <w:tcW w:w="1842" w:type="dxa"/>
          </w:tcPr>
          <w:p w:rsidR="00AE7BFC" w:rsidRDefault="00AE7BFC" w:rsidP="007064D3">
            <w:pPr>
              <w:jc w:val="both"/>
              <w:rPr>
                <w:rFonts w:ascii="Arial" w:hAnsi="Arial" w:cs="Arial"/>
              </w:rPr>
            </w:pPr>
            <w:r>
              <w:rPr>
                <w:rFonts w:ascii="Arial" w:hAnsi="Arial" w:cs="Arial"/>
              </w:rPr>
              <w:t>Janet Forkes</w:t>
            </w:r>
          </w:p>
          <w:p w:rsidR="00CB40D0" w:rsidRDefault="00CB40D0" w:rsidP="007064D3">
            <w:pPr>
              <w:jc w:val="both"/>
              <w:rPr>
                <w:rFonts w:ascii="Arial" w:hAnsi="Arial" w:cs="Arial"/>
              </w:rPr>
            </w:pPr>
          </w:p>
          <w:p w:rsidR="00CB40D0" w:rsidRPr="00142CE8" w:rsidRDefault="00CB40D0" w:rsidP="007064D3">
            <w:pPr>
              <w:jc w:val="both"/>
              <w:rPr>
                <w:rFonts w:ascii="Arial" w:hAnsi="Arial" w:cs="Arial"/>
              </w:rPr>
            </w:pPr>
          </w:p>
        </w:tc>
        <w:tc>
          <w:tcPr>
            <w:tcW w:w="3311" w:type="dxa"/>
            <w:gridSpan w:val="2"/>
            <w:vAlign w:val="center"/>
          </w:tcPr>
          <w:p w:rsidR="00AE7BFC" w:rsidRPr="00EC11ED" w:rsidRDefault="00CB40D0" w:rsidP="007064D3">
            <w:pPr>
              <w:jc w:val="both"/>
              <w:rPr>
                <w:rFonts w:ascii="Arial" w:hAnsi="Arial" w:cs="Arial"/>
                <w:b/>
                <w:color w:val="D9D9D9" w:themeColor="background1" w:themeShade="D9"/>
              </w:rPr>
            </w:pPr>
            <w:r w:rsidRPr="00EC11ED">
              <w:rPr>
                <w:rFonts w:ascii="Arial" w:hAnsi="Arial" w:cs="Arial"/>
                <w:b/>
                <w:noProof/>
                <w:color w:val="D9D9D9" w:themeColor="background1" w:themeShade="D9"/>
              </w:rPr>
              <w:drawing>
                <wp:inline distT="0" distB="0" distL="0" distR="0" wp14:anchorId="3DFF2FB9" wp14:editId="01D69DA9">
                  <wp:extent cx="900112" cy="47148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491" cy="471163"/>
                          </a:xfrm>
                          <a:prstGeom prst="rect">
                            <a:avLst/>
                          </a:prstGeom>
                          <a:noFill/>
                          <a:ln>
                            <a:noFill/>
                          </a:ln>
                        </pic:spPr>
                      </pic:pic>
                    </a:graphicData>
                  </a:graphic>
                </wp:inline>
              </w:drawing>
            </w:r>
          </w:p>
        </w:tc>
      </w:tr>
      <w:tr w:rsidR="00AE7BFC" w:rsidRPr="00142CE8" w:rsidTr="00CB40D0">
        <w:trPr>
          <w:trHeight w:val="412"/>
        </w:trPr>
        <w:tc>
          <w:tcPr>
            <w:tcW w:w="3369" w:type="dxa"/>
            <w:vMerge w:val="restart"/>
            <w:shd w:val="clear" w:color="auto" w:fill="BFBFBF"/>
          </w:tcPr>
          <w:p w:rsidR="00AE7BFC" w:rsidRPr="00142CE8" w:rsidRDefault="00AE7BFC" w:rsidP="00CB40D0">
            <w:pPr>
              <w:jc w:val="both"/>
              <w:rPr>
                <w:rFonts w:ascii="Arial" w:hAnsi="Arial" w:cs="Arial"/>
                <w:b/>
              </w:rPr>
            </w:pPr>
            <w:r w:rsidRPr="00142CE8">
              <w:rPr>
                <w:rFonts w:ascii="Arial" w:hAnsi="Arial" w:cs="Arial"/>
                <w:b/>
              </w:rPr>
              <w:t xml:space="preserve">Reviewed by </w:t>
            </w:r>
            <w:r w:rsidR="00CB40D0">
              <w:rPr>
                <w:rFonts w:ascii="Arial" w:hAnsi="Arial" w:cs="Arial"/>
                <w:b/>
              </w:rPr>
              <w:t xml:space="preserve">Head of </w:t>
            </w:r>
            <w:r w:rsidRPr="00142CE8">
              <w:rPr>
                <w:rFonts w:ascii="Arial" w:hAnsi="Arial" w:cs="Arial"/>
                <w:b/>
              </w:rPr>
              <w:t>R&amp;D</w:t>
            </w:r>
          </w:p>
        </w:tc>
        <w:tc>
          <w:tcPr>
            <w:tcW w:w="1842" w:type="dxa"/>
          </w:tcPr>
          <w:p w:rsidR="00AE7BFC" w:rsidRPr="00142CE8" w:rsidRDefault="00CB40D0" w:rsidP="007064D3">
            <w:pPr>
              <w:jc w:val="both"/>
              <w:rPr>
                <w:rFonts w:ascii="Arial" w:hAnsi="Arial" w:cs="Arial"/>
              </w:rPr>
            </w:pPr>
            <w:r>
              <w:rPr>
                <w:rFonts w:ascii="Arial" w:hAnsi="Arial" w:cs="Arial"/>
              </w:rPr>
              <w:t>Chantal Sunter</w:t>
            </w:r>
          </w:p>
        </w:tc>
        <w:tc>
          <w:tcPr>
            <w:tcW w:w="3311" w:type="dxa"/>
            <w:gridSpan w:val="2"/>
            <w:vMerge w:val="restart"/>
            <w:vAlign w:val="center"/>
          </w:tcPr>
          <w:p w:rsidR="00AE7BFC" w:rsidRPr="00142CE8" w:rsidRDefault="00BA0543" w:rsidP="00EC11ED">
            <w:pPr>
              <w:jc w:val="both"/>
              <w:rPr>
                <w:rFonts w:ascii="Arial" w:hAnsi="Arial" w:cs="Arial"/>
              </w:rPr>
            </w:pPr>
            <w:r w:rsidRPr="0022506B">
              <w:rPr>
                <w:noProof/>
              </w:rPr>
              <w:drawing>
                <wp:inline distT="0" distB="0" distL="0" distR="0" wp14:anchorId="6ECB23E4" wp14:editId="022CD84B">
                  <wp:extent cx="960782"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64151" cy="305869"/>
                          </a:xfrm>
                          <a:prstGeom prst="rect">
                            <a:avLst/>
                          </a:prstGeom>
                        </pic:spPr>
                      </pic:pic>
                    </a:graphicData>
                  </a:graphic>
                </wp:inline>
              </w:drawing>
            </w:r>
          </w:p>
        </w:tc>
      </w:tr>
      <w:tr w:rsidR="00AE7BFC" w:rsidRPr="00142CE8" w:rsidTr="00CB40D0">
        <w:trPr>
          <w:trHeight w:val="489"/>
        </w:trPr>
        <w:tc>
          <w:tcPr>
            <w:tcW w:w="3369" w:type="dxa"/>
            <w:vMerge/>
            <w:shd w:val="clear" w:color="auto" w:fill="BFBFBF"/>
          </w:tcPr>
          <w:p w:rsidR="00AE7BFC" w:rsidRPr="00142CE8" w:rsidRDefault="00AE7BFC" w:rsidP="007064D3">
            <w:pPr>
              <w:jc w:val="both"/>
              <w:rPr>
                <w:rFonts w:ascii="Arial" w:hAnsi="Arial" w:cs="Arial"/>
                <w:b/>
              </w:rPr>
            </w:pPr>
          </w:p>
        </w:tc>
        <w:tc>
          <w:tcPr>
            <w:tcW w:w="1842" w:type="dxa"/>
            <w:vAlign w:val="center"/>
          </w:tcPr>
          <w:p w:rsidR="00AE7BFC" w:rsidRPr="00142CE8" w:rsidRDefault="00AE7BFC" w:rsidP="00BA0543">
            <w:pPr>
              <w:jc w:val="both"/>
              <w:rPr>
                <w:rFonts w:ascii="Arial" w:hAnsi="Arial" w:cs="Arial"/>
              </w:rPr>
            </w:pPr>
            <w:r>
              <w:rPr>
                <w:rFonts w:ascii="Arial" w:hAnsi="Arial" w:cs="Arial"/>
              </w:rPr>
              <w:t xml:space="preserve">  </w:t>
            </w:r>
            <w:r w:rsidR="00BA0543">
              <w:rPr>
                <w:rFonts w:ascii="Arial" w:hAnsi="Arial" w:cs="Arial"/>
              </w:rPr>
              <w:t>06</w:t>
            </w:r>
            <w:r>
              <w:rPr>
                <w:rFonts w:ascii="Arial" w:hAnsi="Arial" w:cs="Arial"/>
              </w:rPr>
              <w:t xml:space="preserve"> </w:t>
            </w:r>
            <w:r w:rsidRPr="00142CE8">
              <w:rPr>
                <w:rFonts w:ascii="Arial" w:hAnsi="Arial" w:cs="Arial"/>
              </w:rPr>
              <w:t>/</w:t>
            </w:r>
            <w:r w:rsidR="00BA0543">
              <w:rPr>
                <w:rFonts w:ascii="Arial" w:hAnsi="Arial" w:cs="Arial"/>
              </w:rPr>
              <w:t>05</w:t>
            </w:r>
            <w:r w:rsidRPr="00142CE8">
              <w:rPr>
                <w:rFonts w:ascii="Arial" w:hAnsi="Arial" w:cs="Arial"/>
              </w:rPr>
              <w:t xml:space="preserve"> /</w:t>
            </w:r>
            <w:r w:rsidR="00BA0543">
              <w:rPr>
                <w:rFonts w:ascii="Arial" w:hAnsi="Arial" w:cs="Arial"/>
              </w:rPr>
              <w:t>2021</w:t>
            </w:r>
          </w:p>
        </w:tc>
        <w:tc>
          <w:tcPr>
            <w:tcW w:w="3311" w:type="dxa"/>
            <w:gridSpan w:val="2"/>
            <w:vMerge/>
            <w:vAlign w:val="center"/>
          </w:tcPr>
          <w:p w:rsidR="00AE7BFC" w:rsidRPr="00142CE8" w:rsidRDefault="00AE7BFC" w:rsidP="007064D3">
            <w:pPr>
              <w:jc w:val="both"/>
              <w:rPr>
                <w:rFonts w:ascii="Arial" w:hAnsi="Arial" w:cs="Arial"/>
                <w:color w:val="D9D9D9" w:themeColor="background1" w:themeShade="D9"/>
                <w:sz w:val="18"/>
              </w:rPr>
            </w:pPr>
          </w:p>
        </w:tc>
      </w:tr>
      <w:tr w:rsidR="00AE7BFC" w:rsidRPr="00142CE8" w:rsidTr="007064D3">
        <w:tc>
          <w:tcPr>
            <w:tcW w:w="5353" w:type="dxa"/>
            <w:gridSpan w:val="3"/>
            <w:shd w:val="clear" w:color="auto" w:fill="BFBFBF"/>
          </w:tcPr>
          <w:p w:rsidR="00AE7BFC" w:rsidRPr="00142CE8" w:rsidRDefault="00AE7BFC" w:rsidP="007064D3">
            <w:pPr>
              <w:jc w:val="both"/>
              <w:rPr>
                <w:rFonts w:ascii="Arial" w:hAnsi="Arial" w:cs="Arial"/>
                <w:b/>
              </w:rPr>
            </w:pPr>
            <w:r w:rsidRPr="00142CE8">
              <w:rPr>
                <w:rFonts w:ascii="Arial" w:hAnsi="Arial" w:cs="Arial"/>
                <w:b/>
              </w:rPr>
              <w:t>Implementation date of current version:</w:t>
            </w:r>
          </w:p>
        </w:tc>
        <w:tc>
          <w:tcPr>
            <w:tcW w:w="3169" w:type="dxa"/>
          </w:tcPr>
          <w:p w:rsidR="00AE7BFC" w:rsidRPr="00142CE8" w:rsidRDefault="00AE7BFC" w:rsidP="00EC11ED">
            <w:pPr>
              <w:jc w:val="both"/>
              <w:rPr>
                <w:rFonts w:ascii="Arial" w:hAnsi="Arial" w:cs="Arial"/>
              </w:rPr>
            </w:pPr>
            <w:r>
              <w:rPr>
                <w:rFonts w:ascii="Arial" w:hAnsi="Arial" w:cs="Arial"/>
              </w:rPr>
              <w:t xml:space="preserve">        </w:t>
            </w:r>
            <w:r w:rsidR="00EC11ED">
              <w:rPr>
                <w:rFonts w:ascii="Arial" w:hAnsi="Arial" w:cs="Arial"/>
              </w:rPr>
              <w:t>06</w:t>
            </w:r>
            <w:r>
              <w:rPr>
                <w:rFonts w:ascii="Arial" w:hAnsi="Arial" w:cs="Arial"/>
              </w:rPr>
              <w:t xml:space="preserve"> </w:t>
            </w:r>
            <w:r w:rsidRPr="00142CE8">
              <w:rPr>
                <w:rFonts w:ascii="Arial" w:hAnsi="Arial" w:cs="Arial"/>
              </w:rPr>
              <w:t>/</w:t>
            </w:r>
            <w:r w:rsidR="004E271C">
              <w:rPr>
                <w:rFonts w:ascii="Arial" w:hAnsi="Arial" w:cs="Arial"/>
              </w:rPr>
              <w:t xml:space="preserve"> 0</w:t>
            </w:r>
            <w:r w:rsidR="00EC11ED">
              <w:rPr>
                <w:rFonts w:ascii="Arial" w:hAnsi="Arial" w:cs="Arial"/>
              </w:rPr>
              <w:t>5</w:t>
            </w:r>
            <w:r w:rsidR="006E1720">
              <w:rPr>
                <w:rFonts w:ascii="Arial" w:hAnsi="Arial" w:cs="Arial"/>
              </w:rPr>
              <w:t xml:space="preserve"> </w:t>
            </w:r>
            <w:r w:rsidRPr="00142CE8">
              <w:rPr>
                <w:rFonts w:ascii="Arial" w:hAnsi="Arial" w:cs="Arial"/>
              </w:rPr>
              <w:t xml:space="preserve"> /</w:t>
            </w:r>
            <w:r>
              <w:rPr>
                <w:rFonts w:ascii="Arial" w:hAnsi="Arial" w:cs="Arial"/>
              </w:rPr>
              <w:t>20</w:t>
            </w:r>
            <w:r w:rsidR="00456CCF">
              <w:rPr>
                <w:rFonts w:ascii="Arial" w:hAnsi="Arial" w:cs="Arial"/>
              </w:rPr>
              <w:t>2</w:t>
            </w:r>
            <w:r>
              <w:rPr>
                <w:rFonts w:ascii="Arial" w:hAnsi="Arial" w:cs="Arial"/>
              </w:rPr>
              <w:t>1</w:t>
            </w:r>
          </w:p>
        </w:tc>
      </w:tr>
      <w:tr w:rsidR="00AE7BFC" w:rsidRPr="00142CE8" w:rsidTr="007064D3">
        <w:tc>
          <w:tcPr>
            <w:tcW w:w="5353" w:type="dxa"/>
            <w:gridSpan w:val="3"/>
            <w:shd w:val="clear" w:color="auto" w:fill="BFBFBF"/>
          </w:tcPr>
          <w:p w:rsidR="00AE7BFC" w:rsidRPr="00142CE8" w:rsidRDefault="00AE7BFC" w:rsidP="007064D3">
            <w:pPr>
              <w:jc w:val="both"/>
              <w:rPr>
                <w:rFonts w:ascii="Arial" w:hAnsi="Arial" w:cs="Arial"/>
                <w:b/>
              </w:rPr>
            </w:pPr>
            <w:r w:rsidRPr="00142CE8">
              <w:rPr>
                <w:rFonts w:ascii="Arial" w:hAnsi="Arial" w:cs="Arial"/>
                <w:b/>
              </w:rPr>
              <w:t>Date of Review:</w:t>
            </w:r>
          </w:p>
        </w:tc>
        <w:tc>
          <w:tcPr>
            <w:tcW w:w="3169" w:type="dxa"/>
          </w:tcPr>
          <w:p w:rsidR="00AE7BFC" w:rsidRPr="00142CE8" w:rsidRDefault="00AE7BFC" w:rsidP="00EC11ED">
            <w:pPr>
              <w:jc w:val="both"/>
              <w:rPr>
                <w:rFonts w:ascii="Arial" w:hAnsi="Arial" w:cs="Arial"/>
              </w:rPr>
            </w:pPr>
            <w:r>
              <w:rPr>
                <w:rFonts w:ascii="Arial" w:hAnsi="Arial" w:cs="Arial"/>
              </w:rPr>
              <w:t xml:space="preserve">        </w:t>
            </w:r>
            <w:r w:rsidR="004E271C">
              <w:rPr>
                <w:rFonts w:ascii="Arial" w:hAnsi="Arial" w:cs="Arial"/>
              </w:rPr>
              <w:t>01</w:t>
            </w:r>
            <w:r>
              <w:rPr>
                <w:rFonts w:ascii="Arial" w:hAnsi="Arial" w:cs="Arial"/>
              </w:rPr>
              <w:t xml:space="preserve"> </w:t>
            </w:r>
            <w:r w:rsidRPr="00142CE8">
              <w:rPr>
                <w:rFonts w:ascii="Arial" w:hAnsi="Arial" w:cs="Arial"/>
              </w:rPr>
              <w:t xml:space="preserve">/ </w:t>
            </w:r>
            <w:r w:rsidR="004E271C">
              <w:rPr>
                <w:rFonts w:ascii="Arial" w:hAnsi="Arial" w:cs="Arial"/>
              </w:rPr>
              <w:t>0</w:t>
            </w:r>
            <w:r w:rsidR="00EC11ED">
              <w:rPr>
                <w:rFonts w:ascii="Arial" w:hAnsi="Arial" w:cs="Arial"/>
              </w:rPr>
              <w:t>5</w:t>
            </w:r>
            <w:r w:rsidRPr="00142CE8">
              <w:rPr>
                <w:rFonts w:ascii="Arial" w:hAnsi="Arial" w:cs="Arial"/>
              </w:rPr>
              <w:t xml:space="preserve"> /</w:t>
            </w:r>
            <w:r w:rsidR="004E271C">
              <w:rPr>
                <w:rFonts w:ascii="Arial" w:hAnsi="Arial" w:cs="Arial"/>
              </w:rPr>
              <w:t xml:space="preserve"> 20</w:t>
            </w:r>
            <w:r w:rsidR="007064D3">
              <w:rPr>
                <w:rFonts w:ascii="Arial" w:hAnsi="Arial" w:cs="Arial"/>
              </w:rPr>
              <w:t>2</w:t>
            </w:r>
            <w:r w:rsidR="00456CCF">
              <w:rPr>
                <w:rFonts w:ascii="Arial" w:hAnsi="Arial" w:cs="Arial"/>
              </w:rPr>
              <w:t>3</w:t>
            </w:r>
          </w:p>
        </w:tc>
      </w:tr>
    </w:tbl>
    <w:p w:rsidR="00AE7BFC" w:rsidRPr="00142CE8" w:rsidRDefault="00AE7BFC" w:rsidP="00AE7BFC">
      <w:pPr>
        <w:rPr>
          <w:rFonts w:ascii="Arial" w:hAnsi="Arial" w:cs="Arial"/>
        </w:rPr>
      </w:pPr>
    </w:p>
    <w:p w:rsidR="00AE7BFC" w:rsidRPr="00142CE8" w:rsidRDefault="00AE7BFC" w:rsidP="00AE7BFC">
      <w:pPr>
        <w:jc w:val="both"/>
        <w:rPr>
          <w:rFonts w:ascii="Arial" w:hAnsi="Arial" w:cs="Arial"/>
        </w:rPr>
      </w:pPr>
    </w:p>
    <w:p w:rsidR="00AE7BFC" w:rsidRPr="00142CE8" w:rsidRDefault="00AE7BFC" w:rsidP="00AE7BFC">
      <w:pPr>
        <w:jc w:val="both"/>
        <w:rPr>
          <w:rFonts w:ascii="Arial" w:hAnsi="Arial" w:cs="Arial"/>
        </w:rPr>
      </w:pPr>
      <w:r w:rsidRPr="00142CE8">
        <w:rPr>
          <w:rFonts w:ascii="Arial" w:hAnsi="Arial" w:cs="Arial"/>
        </w:rPr>
        <w:t>The</w:t>
      </w:r>
      <w:r>
        <w:rPr>
          <w:rFonts w:ascii="Arial" w:hAnsi="Arial" w:cs="Arial"/>
        </w:rPr>
        <w:t xml:space="preserve"> </w:t>
      </w:r>
      <w:r w:rsidRPr="00142CE8">
        <w:rPr>
          <w:rFonts w:ascii="Arial" w:hAnsi="Arial" w:cs="Arial"/>
        </w:rPr>
        <w:t>Gloucestershire</w:t>
      </w:r>
      <w:r>
        <w:rPr>
          <w:rFonts w:ascii="Arial" w:hAnsi="Arial" w:cs="Arial"/>
        </w:rPr>
        <w:t xml:space="preserve"> </w:t>
      </w:r>
      <w:r w:rsidRPr="00142CE8">
        <w:rPr>
          <w:rFonts w:ascii="Arial" w:hAnsi="Arial" w:cs="Arial"/>
        </w:rPr>
        <w:t>Hospitals</w:t>
      </w:r>
      <w:r>
        <w:rPr>
          <w:rFonts w:ascii="Arial" w:hAnsi="Arial" w:cs="Arial"/>
        </w:rPr>
        <w:t xml:space="preserve"> </w:t>
      </w:r>
      <w:r w:rsidRPr="00142CE8">
        <w:rPr>
          <w:rFonts w:ascii="Arial" w:hAnsi="Arial" w:cs="Arial"/>
        </w:rPr>
        <w:t>NHS Foundation Trust wishes to acknowledge York Hospitals NHS Foundation Trust and University Hospitals Bristol NHS Foundation Trust who gave permission to use their templates in the development of these SOPs.</w:t>
      </w:r>
    </w:p>
    <w:p w:rsidR="00AE7BFC" w:rsidRPr="00142CE8" w:rsidRDefault="00AE7BFC" w:rsidP="00AE7BFC">
      <w:pPr>
        <w:jc w:val="both"/>
        <w:rPr>
          <w:rFonts w:ascii="Arial" w:hAnsi="Arial" w:cs="Arial"/>
        </w:rPr>
      </w:pPr>
    </w:p>
    <w:p w:rsidR="00AE7BFC" w:rsidRDefault="00AE7BFC" w:rsidP="00AE7BFC">
      <w:pPr>
        <w:jc w:val="both"/>
        <w:rPr>
          <w:rFonts w:ascii="Arial" w:hAnsi="Arial" w:cs="Arial"/>
        </w:rPr>
      </w:pPr>
      <w:r w:rsidRPr="00142CE8">
        <w:rPr>
          <w:rFonts w:ascii="Arial" w:hAnsi="Arial" w:cs="Arial"/>
        </w:rPr>
        <w:t>© Gloucestershire Hospitals NHS Foundation Trust 20</w:t>
      </w:r>
      <w:r w:rsidR="00456CCF">
        <w:rPr>
          <w:rFonts w:ascii="Arial" w:hAnsi="Arial" w:cs="Arial"/>
        </w:rPr>
        <w:t>21</w:t>
      </w:r>
    </w:p>
    <w:p w:rsidR="004E271C" w:rsidRPr="00142CE8" w:rsidRDefault="004E271C" w:rsidP="00AE7BFC">
      <w:pPr>
        <w:jc w:val="both"/>
        <w:rPr>
          <w:rFonts w:ascii="Arial" w:hAnsi="Arial" w:cs="Arial"/>
          <w:color w:val="FF0000"/>
        </w:rPr>
      </w:pPr>
    </w:p>
    <w:p w:rsidR="00AE7BFC" w:rsidRPr="00142CE8" w:rsidRDefault="00AE7BFC" w:rsidP="00AE7BFC">
      <w:pPr>
        <w:jc w:val="both"/>
        <w:rPr>
          <w:rFonts w:ascii="Arial" w:hAnsi="Arial" w:cs="Arial"/>
          <w:sz w:val="20"/>
        </w:rPr>
      </w:pPr>
      <w:r w:rsidRPr="00142CE8">
        <w:rPr>
          <w:rFonts w:ascii="Arial" w:hAnsi="Arial" w:cs="Arial"/>
          <w:sz w:val="20"/>
        </w:rPr>
        <w:t xml:space="preserve">No part of this document may be reproduced or transmitted in any form or by any means without the prior permission of the Gloucestershire Hospitals NHS Foundation Trust </w:t>
      </w:r>
    </w:p>
    <w:p w:rsidR="00AB67DB" w:rsidRPr="00E6752B" w:rsidRDefault="00AB67DB" w:rsidP="00D657C9">
      <w:pPr>
        <w:jc w:val="both"/>
        <w:rPr>
          <w:rFonts w:ascii="Century Gothic" w:hAnsi="Century Gothic"/>
          <w:b/>
        </w:rPr>
      </w:pPr>
    </w:p>
    <w:p w:rsidR="005C7985" w:rsidRDefault="005C7985">
      <w:pPr>
        <w:rPr>
          <w:rFonts w:ascii="Century Gothic" w:hAnsi="Century Gothic"/>
          <w:sz w:val="20"/>
        </w:rPr>
      </w:pPr>
    </w:p>
    <w:p w:rsidR="00AE7BFC" w:rsidRDefault="00AE7BFC">
      <w:pPr>
        <w:rPr>
          <w:rFonts w:ascii="Century Gothic" w:hAnsi="Century Gothic"/>
          <w:sz w:val="20"/>
        </w:rPr>
      </w:pPr>
      <w:r>
        <w:rPr>
          <w:rFonts w:ascii="Century Gothic" w:hAnsi="Century Gothic"/>
          <w:sz w:val="20"/>
        </w:rPr>
        <w:br w:type="page"/>
      </w:r>
    </w:p>
    <w:p w:rsidR="00AB67DB" w:rsidRPr="00E6752B" w:rsidRDefault="00AB67DB" w:rsidP="00D657C9">
      <w:pPr>
        <w:jc w:val="both"/>
        <w:rPr>
          <w:rFonts w:ascii="Century Gothic" w:hAnsi="Century Gothic"/>
          <w:sz w:val="20"/>
        </w:rPr>
      </w:pPr>
    </w:p>
    <w:p w:rsidR="00AB67DB" w:rsidRDefault="00AB67DB" w:rsidP="00D657C9">
      <w:pPr>
        <w:jc w:val="both"/>
        <w:rPr>
          <w:rFonts w:ascii="Century Gothic" w:hAnsi="Century Gothic"/>
        </w:rPr>
      </w:pPr>
    </w:p>
    <w:p w:rsidR="00AB67DB" w:rsidRDefault="00AB67DB" w:rsidP="00D657C9">
      <w:pPr>
        <w:jc w:val="both"/>
        <w:rPr>
          <w:rFonts w:ascii="Century Gothic" w:hAnsi="Century Gothic"/>
        </w:rPr>
      </w:pPr>
    </w:p>
    <w:p w:rsidR="00AB67DB" w:rsidRPr="00570A20" w:rsidRDefault="00AB67DB" w:rsidP="00D657C9">
      <w:pPr>
        <w:jc w:val="both"/>
        <w:rPr>
          <w:rFonts w:ascii="Arial" w:hAnsi="Arial" w:cs="Arial"/>
          <w:b/>
        </w:rPr>
      </w:pPr>
      <w:r w:rsidRPr="00570A20">
        <w:rPr>
          <w:rFonts w:ascii="Arial" w:hAnsi="Arial" w:cs="Arial"/>
          <w:b/>
        </w:rPr>
        <w:t>Version History Log</w:t>
      </w:r>
    </w:p>
    <w:p w:rsidR="00AB67DB" w:rsidRPr="00570A20" w:rsidRDefault="00AB67DB" w:rsidP="00D657C9">
      <w:pPr>
        <w:jc w:val="both"/>
        <w:rPr>
          <w:rFonts w:ascii="Arial" w:hAnsi="Arial" w:cs="Arial"/>
          <w:b/>
        </w:rPr>
      </w:pPr>
    </w:p>
    <w:p w:rsidR="00AB67DB" w:rsidRPr="00570A20" w:rsidRDefault="00AB67DB" w:rsidP="00D657C9">
      <w:pPr>
        <w:jc w:val="both"/>
        <w:rPr>
          <w:rFonts w:ascii="Arial" w:hAnsi="Arial" w:cs="Arial"/>
        </w:rPr>
      </w:pPr>
      <w:r w:rsidRPr="00570A20">
        <w:rPr>
          <w:rFonts w:ascii="Arial" w:hAnsi="Arial" w:cs="Arial"/>
        </w:rPr>
        <w:t>This area will be updated with details of all changes made to the SOP whether due for full review or not.</w:t>
      </w: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44"/>
        <w:gridCol w:w="2177"/>
      </w:tblGrid>
      <w:tr w:rsidR="00AB67DB" w:rsidRPr="00570A20" w:rsidTr="00AB67DB">
        <w:tc>
          <w:tcPr>
            <w:tcW w:w="1101" w:type="dxa"/>
            <w:shd w:val="clear" w:color="auto" w:fill="BFBFBF"/>
          </w:tcPr>
          <w:p w:rsidR="00AB67DB" w:rsidRPr="00570A20" w:rsidRDefault="00AB67DB" w:rsidP="00D657C9">
            <w:pPr>
              <w:jc w:val="both"/>
              <w:rPr>
                <w:rFonts w:ascii="Arial" w:hAnsi="Arial" w:cs="Arial"/>
                <w:b/>
              </w:rPr>
            </w:pPr>
            <w:r w:rsidRPr="00570A20">
              <w:rPr>
                <w:rFonts w:ascii="Arial" w:hAnsi="Arial" w:cs="Arial"/>
                <w:b/>
              </w:rPr>
              <w:t>Version</w:t>
            </w:r>
          </w:p>
        </w:tc>
        <w:tc>
          <w:tcPr>
            <w:tcW w:w="5244" w:type="dxa"/>
            <w:shd w:val="clear" w:color="auto" w:fill="BFBFBF"/>
          </w:tcPr>
          <w:p w:rsidR="00AB67DB" w:rsidRPr="00570A20" w:rsidRDefault="00AB67DB" w:rsidP="00D657C9">
            <w:pPr>
              <w:jc w:val="both"/>
              <w:rPr>
                <w:rFonts w:ascii="Arial" w:hAnsi="Arial" w:cs="Arial"/>
                <w:b/>
              </w:rPr>
            </w:pPr>
            <w:r w:rsidRPr="00570A20">
              <w:rPr>
                <w:rFonts w:ascii="Arial" w:hAnsi="Arial" w:cs="Arial"/>
                <w:b/>
              </w:rPr>
              <w:t>Details of Change</w:t>
            </w:r>
          </w:p>
        </w:tc>
        <w:tc>
          <w:tcPr>
            <w:tcW w:w="2177" w:type="dxa"/>
            <w:shd w:val="clear" w:color="auto" w:fill="BFBFBF"/>
          </w:tcPr>
          <w:p w:rsidR="00AB67DB" w:rsidRPr="00570A20" w:rsidRDefault="00AB67DB" w:rsidP="00D657C9">
            <w:pPr>
              <w:jc w:val="both"/>
              <w:rPr>
                <w:rFonts w:ascii="Arial" w:hAnsi="Arial" w:cs="Arial"/>
                <w:b/>
              </w:rPr>
            </w:pPr>
            <w:r w:rsidRPr="00570A20">
              <w:rPr>
                <w:rFonts w:ascii="Arial" w:hAnsi="Arial" w:cs="Arial"/>
                <w:b/>
              </w:rPr>
              <w:t>Date Implemented</w:t>
            </w:r>
          </w:p>
        </w:tc>
      </w:tr>
      <w:tr w:rsidR="00AB67DB" w:rsidRPr="00570A20" w:rsidTr="00AB67DB">
        <w:tc>
          <w:tcPr>
            <w:tcW w:w="1101" w:type="dxa"/>
          </w:tcPr>
          <w:p w:rsidR="00AB67DB" w:rsidRPr="00570A20" w:rsidRDefault="00AB67DB" w:rsidP="00D657C9">
            <w:pPr>
              <w:jc w:val="both"/>
              <w:rPr>
                <w:rFonts w:ascii="Arial" w:hAnsi="Arial" w:cs="Arial"/>
              </w:rPr>
            </w:pPr>
            <w:r w:rsidRPr="00570A20">
              <w:rPr>
                <w:rFonts w:ascii="Arial" w:hAnsi="Arial" w:cs="Arial"/>
              </w:rPr>
              <w:t>1.0</w:t>
            </w:r>
          </w:p>
        </w:tc>
        <w:tc>
          <w:tcPr>
            <w:tcW w:w="5244" w:type="dxa"/>
          </w:tcPr>
          <w:p w:rsidR="00AB67DB" w:rsidRPr="00570A20" w:rsidRDefault="006A3B4D" w:rsidP="006A3B4D">
            <w:pPr>
              <w:jc w:val="both"/>
              <w:rPr>
                <w:rFonts w:ascii="Arial" w:hAnsi="Arial" w:cs="Arial"/>
              </w:rPr>
            </w:pPr>
            <w:r w:rsidRPr="00570A20">
              <w:rPr>
                <w:rFonts w:ascii="Arial" w:hAnsi="Arial" w:cs="Arial"/>
              </w:rPr>
              <w:t>Review and update along with reorganisation into the Gloucestershire R&amp;D Consortium suite of SOPs previously SOP 09</w:t>
            </w:r>
          </w:p>
        </w:tc>
        <w:tc>
          <w:tcPr>
            <w:tcW w:w="2177" w:type="dxa"/>
          </w:tcPr>
          <w:p w:rsidR="00AB67DB" w:rsidRPr="00570A20" w:rsidRDefault="00B76A55" w:rsidP="00D657C9">
            <w:pPr>
              <w:jc w:val="both"/>
              <w:rPr>
                <w:rFonts w:ascii="Arial" w:hAnsi="Arial" w:cs="Arial"/>
              </w:rPr>
            </w:pPr>
            <w:r w:rsidRPr="00570A20">
              <w:rPr>
                <w:rFonts w:ascii="Arial" w:hAnsi="Arial" w:cs="Arial"/>
              </w:rPr>
              <w:t>01/11/2014</w:t>
            </w:r>
          </w:p>
        </w:tc>
      </w:tr>
      <w:tr w:rsidR="00AB67DB" w:rsidRPr="00570A20" w:rsidTr="00AB67DB">
        <w:tc>
          <w:tcPr>
            <w:tcW w:w="1101" w:type="dxa"/>
          </w:tcPr>
          <w:p w:rsidR="00AB67DB" w:rsidRPr="00570A20" w:rsidRDefault="006A3B4D" w:rsidP="00D657C9">
            <w:pPr>
              <w:jc w:val="both"/>
              <w:rPr>
                <w:rFonts w:ascii="Arial" w:hAnsi="Arial" w:cs="Arial"/>
              </w:rPr>
            </w:pPr>
            <w:r w:rsidRPr="00570A20">
              <w:rPr>
                <w:rFonts w:ascii="Arial" w:hAnsi="Arial" w:cs="Arial"/>
              </w:rPr>
              <w:t>2.0</w:t>
            </w:r>
          </w:p>
        </w:tc>
        <w:tc>
          <w:tcPr>
            <w:tcW w:w="5244" w:type="dxa"/>
          </w:tcPr>
          <w:p w:rsidR="00AB67DB" w:rsidRPr="00570A20" w:rsidRDefault="006A3B4D" w:rsidP="00D657C9">
            <w:pPr>
              <w:jc w:val="both"/>
              <w:rPr>
                <w:rFonts w:ascii="Arial" w:hAnsi="Arial" w:cs="Arial"/>
              </w:rPr>
            </w:pPr>
            <w:r w:rsidRPr="00570A20">
              <w:rPr>
                <w:rFonts w:ascii="Arial" w:hAnsi="Arial" w:cs="Arial"/>
              </w:rPr>
              <w:t xml:space="preserve">Update on HRA and electronic data </w:t>
            </w:r>
          </w:p>
        </w:tc>
        <w:tc>
          <w:tcPr>
            <w:tcW w:w="2177" w:type="dxa"/>
          </w:tcPr>
          <w:p w:rsidR="00AB67DB" w:rsidRPr="00570A20" w:rsidRDefault="00245571" w:rsidP="00D657C9">
            <w:pPr>
              <w:jc w:val="both"/>
              <w:rPr>
                <w:rFonts w:ascii="Arial" w:hAnsi="Arial" w:cs="Arial"/>
              </w:rPr>
            </w:pPr>
            <w:r w:rsidRPr="00570A20">
              <w:rPr>
                <w:rFonts w:ascii="Arial" w:hAnsi="Arial" w:cs="Arial"/>
              </w:rPr>
              <w:t>01/02/2017</w:t>
            </w:r>
          </w:p>
        </w:tc>
      </w:tr>
      <w:tr w:rsidR="00AB67DB" w:rsidRPr="00570A20" w:rsidTr="00AB67DB">
        <w:tc>
          <w:tcPr>
            <w:tcW w:w="1101" w:type="dxa"/>
          </w:tcPr>
          <w:p w:rsidR="00AB67DB" w:rsidRPr="00570A20" w:rsidRDefault="00570A20" w:rsidP="00D657C9">
            <w:pPr>
              <w:jc w:val="both"/>
              <w:rPr>
                <w:rFonts w:ascii="Arial" w:hAnsi="Arial" w:cs="Arial"/>
              </w:rPr>
            </w:pPr>
            <w:r w:rsidRPr="00570A20">
              <w:rPr>
                <w:rFonts w:ascii="Arial" w:hAnsi="Arial" w:cs="Arial"/>
              </w:rPr>
              <w:t>3.0</w:t>
            </w:r>
          </w:p>
        </w:tc>
        <w:tc>
          <w:tcPr>
            <w:tcW w:w="5244" w:type="dxa"/>
          </w:tcPr>
          <w:p w:rsidR="00AB67DB" w:rsidRPr="00570A20" w:rsidRDefault="00570A20" w:rsidP="00D657C9">
            <w:pPr>
              <w:jc w:val="both"/>
              <w:rPr>
                <w:rFonts w:ascii="Arial" w:hAnsi="Arial" w:cs="Arial"/>
              </w:rPr>
            </w:pPr>
            <w:r w:rsidRPr="00570A20">
              <w:rPr>
                <w:rFonts w:ascii="Arial" w:hAnsi="Arial" w:cs="Arial"/>
              </w:rPr>
              <w:t xml:space="preserve">Rebranding to GHNHSFT and updating of contact details </w:t>
            </w:r>
          </w:p>
        </w:tc>
        <w:tc>
          <w:tcPr>
            <w:tcW w:w="2177" w:type="dxa"/>
          </w:tcPr>
          <w:p w:rsidR="00AB67DB" w:rsidRPr="00570A20" w:rsidRDefault="004E271C" w:rsidP="00D657C9">
            <w:pPr>
              <w:jc w:val="both"/>
              <w:rPr>
                <w:rFonts w:ascii="Arial" w:hAnsi="Arial" w:cs="Arial"/>
              </w:rPr>
            </w:pPr>
            <w:r>
              <w:rPr>
                <w:rFonts w:ascii="Arial" w:hAnsi="Arial" w:cs="Arial"/>
              </w:rPr>
              <w:t>31/03/2018</w:t>
            </w:r>
          </w:p>
        </w:tc>
      </w:tr>
      <w:tr w:rsidR="00AB67DB" w:rsidRPr="00570A20" w:rsidTr="00AB67DB">
        <w:tc>
          <w:tcPr>
            <w:tcW w:w="1101" w:type="dxa"/>
          </w:tcPr>
          <w:p w:rsidR="00AB67DB" w:rsidRPr="00570A20" w:rsidRDefault="006E582B" w:rsidP="00D657C9">
            <w:pPr>
              <w:jc w:val="both"/>
              <w:rPr>
                <w:rFonts w:ascii="Arial" w:hAnsi="Arial" w:cs="Arial"/>
              </w:rPr>
            </w:pPr>
            <w:r>
              <w:rPr>
                <w:rFonts w:ascii="Arial" w:hAnsi="Arial" w:cs="Arial"/>
              </w:rPr>
              <w:t>4.0</w:t>
            </w:r>
          </w:p>
        </w:tc>
        <w:tc>
          <w:tcPr>
            <w:tcW w:w="5244" w:type="dxa"/>
          </w:tcPr>
          <w:p w:rsidR="00F113A2" w:rsidRDefault="00F113A2" w:rsidP="00D657C9">
            <w:pPr>
              <w:jc w:val="both"/>
              <w:rPr>
                <w:rFonts w:ascii="Arial" w:hAnsi="Arial" w:cs="Arial"/>
              </w:rPr>
            </w:pPr>
            <w:r>
              <w:rPr>
                <w:rFonts w:ascii="Arial" w:hAnsi="Arial" w:cs="Arial"/>
              </w:rPr>
              <w:t>Updating of Trust intranet link</w:t>
            </w:r>
          </w:p>
          <w:p w:rsidR="006E582B" w:rsidRDefault="006E582B" w:rsidP="00D657C9">
            <w:pPr>
              <w:jc w:val="both"/>
              <w:rPr>
                <w:rFonts w:ascii="Arial" w:hAnsi="Arial" w:cs="Arial"/>
              </w:rPr>
            </w:pPr>
            <w:r>
              <w:rPr>
                <w:rFonts w:ascii="Arial" w:hAnsi="Arial" w:cs="Arial"/>
              </w:rPr>
              <w:t>Updating of site file contents page to i</w:t>
            </w:r>
            <w:r w:rsidR="00DF51DC">
              <w:rPr>
                <w:rFonts w:ascii="Arial" w:hAnsi="Arial" w:cs="Arial"/>
              </w:rPr>
              <w:t>nclude: section on unblinding of</w:t>
            </w:r>
            <w:r>
              <w:rPr>
                <w:rFonts w:ascii="Arial" w:hAnsi="Arial" w:cs="Arial"/>
              </w:rPr>
              <w:t xml:space="preserve"> treatment in a blinded trial</w:t>
            </w:r>
          </w:p>
          <w:p w:rsidR="00137493" w:rsidRDefault="006E582B" w:rsidP="006E582B">
            <w:pPr>
              <w:jc w:val="both"/>
              <w:rPr>
                <w:rFonts w:ascii="Arial" w:hAnsi="Arial" w:cs="Arial"/>
              </w:rPr>
            </w:pPr>
            <w:r>
              <w:rPr>
                <w:rFonts w:ascii="Arial" w:hAnsi="Arial" w:cs="Arial"/>
              </w:rPr>
              <w:t>GCP certificates with</w:t>
            </w:r>
            <w:r w:rsidR="00DF51DC">
              <w:rPr>
                <w:rFonts w:ascii="Arial" w:hAnsi="Arial" w:cs="Arial"/>
              </w:rPr>
              <w:t>in</w:t>
            </w:r>
            <w:r>
              <w:rPr>
                <w:rFonts w:ascii="Arial" w:hAnsi="Arial" w:cs="Arial"/>
              </w:rPr>
              <w:t xml:space="preserve"> the CV section</w:t>
            </w:r>
          </w:p>
          <w:p w:rsidR="00AB67DB" w:rsidRDefault="00C70613" w:rsidP="006E582B">
            <w:pPr>
              <w:jc w:val="both"/>
              <w:rPr>
                <w:rFonts w:ascii="Arial" w:hAnsi="Arial" w:cs="Arial"/>
              </w:rPr>
            </w:pPr>
            <w:r>
              <w:rPr>
                <w:rFonts w:ascii="Arial" w:hAnsi="Arial" w:cs="Arial"/>
              </w:rPr>
              <w:t>Clarification of s</w:t>
            </w:r>
            <w:r w:rsidR="00137493">
              <w:rPr>
                <w:rFonts w:ascii="Arial" w:hAnsi="Arial" w:cs="Arial"/>
              </w:rPr>
              <w:t>ource data/ use of source data forms</w:t>
            </w:r>
            <w:r w:rsidR="006E582B">
              <w:rPr>
                <w:rFonts w:ascii="Arial" w:hAnsi="Arial" w:cs="Arial"/>
              </w:rPr>
              <w:t xml:space="preserve">  </w:t>
            </w:r>
          </w:p>
          <w:p w:rsidR="00456CCF" w:rsidRPr="00570A20" w:rsidRDefault="00456CCF" w:rsidP="006E582B">
            <w:pPr>
              <w:jc w:val="both"/>
              <w:rPr>
                <w:rFonts w:ascii="Arial" w:hAnsi="Arial" w:cs="Arial"/>
              </w:rPr>
            </w:pPr>
            <w:r>
              <w:rPr>
                <w:rFonts w:ascii="Arial" w:hAnsi="Arial" w:cs="Arial"/>
              </w:rPr>
              <w:t xml:space="preserve">Addition of electronic investigator site files </w:t>
            </w:r>
          </w:p>
        </w:tc>
        <w:tc>
          <w:tcPr>
            <w:tcW w:w="2177" w:type="dxa"/>
          </w:tcPr>
          <w:p w:rsidR="00AB67DB" w:rsidRPr="00570A20" w:rsidRDefault="00EC11ED" w:rsidP="00EC11ED">
            <w:pPr>
              <w:jc w:val="both"/>
              <w:rPr>
                <w:rFonts w:ascii="Arial" w:hAnsi="Arial" w:cs="Arial"/>
              </w:rPr>
            </w:pPr>
            <w:r>
              <w:rPr>
                <w:rFonts w:ascii="Arial" w:hAnsi="Arial" w:cs="Arial"/>
              </w:rPr>
              <w:t>06</w:t>
            </w:r>
            <w:r w:rsidR="00456CCF">
              <w:rPr>
                <w:rFonts w:ascii="Arial" w:hAnsi="Arial" w:cs="Arial"/>
              </w:rPr>
              <w:t>/0</w:t>
            </w:r>
            <w:r>
              <w:rPr>
                <w:rFonts w:ascii="Arial" w:hAnsi="Arial" w:cs="Arial"/>
              </w:rPr>
              <w:t>5</w:t>
            </w:r>
            <w:r w:rsidR="00F113A2">
              <w:rPr>
                <w:rFonts w:ascii="Arial" w:hAnsi="Arial" w:cs="Arial"/>
              </w:rPr>
              <w:t>/20</w:t>
            </w:r>
            <w:r w:rsidR="00456CCF">
              <w:rPr>
                <w:rFonts w:ascii="Arial" w:hAnsi="Arial" w:cs="Arial"/>
              </w:rPr>
              <w:t>2</w:t>
            </w:r>
            <w:r w:rsidR="00F113A2">
              <w:rPr>
                <w:rFonts w:ascii="Arial" w:hAnsi="Arial" w:cs="Arial"/>
              </w:rPr>
              <w:t>1</w:t>
            </w:r>
          </w:p>
        </w:tc>
      </w:tr>
      <w:tr w:rsidR="00AB67DB" w:rsidRPr="00570A20" w:rsidTr="00AB67DB">
        <w:tc>
          <w:tcPr>
            <w:tcW w:w="1101" w:type="dxa"/>
          </w:tcPr>
          <w:p w:rsidR="00AB67DB" w:rsidRPr="00570A20" w:rsidRDefault="00AB67DB" w:rsidP="00D657C9">
            <w:pPr>
              <w:jc w:val="both"/>
              <w:rPr>
                <w:rFonts w:ascii="Arial" w:hAnsi="Arial" w:cs="Arial"/>
              </w:rPr>
            </w:pPr>
          </w:p>
        </w:tc>
        <w:tc>
          <w:tcPr>
            <w:tcW w:w="5244" w:type="dxa"/>
          </w:tcPr>
          <w:p w:rsidR="00AB67DB" w:rsidRPr="00570A20" w:rsidRDefault="00AB67DB" w:rsidP="00D657C9">
            <w:pPr>
              <w:jc w:val="both"/>
              <w:rPr>
                <w:rFonts w:ascii="Arial" w:hAnsi="Arial" w:cs="Arial"/>
              </w:rPr>
            </w:pPr>
          </w:p>
        </w:tc>
        <w:tc>
          <w:tcPr>
            <w:tcW w:w="2177" w:type="dxa"/>
          </w:tcPr>
          <w:p w:rsidR="00AB67DB" w:rsidRPr="00570A20" w:rsidRDefault="00AB67DB" w:rsidP="00D657C9">
            <w:pPr>
              <w:jc w:val="both"/>
              <w:rPr>
                <w:rFonts w:ascii="Arial" w:hAnsi="Arial" w:cs="Arial"/>
              </w:rPr>
            </w:pPr>
          </w:p>
        </w:tc>
      </w:tr>
      <w:tr w:rsidR="00AB67DB" w:rsidRPr="00570A20" w:rsidTr="00AB67DB">
        <w:tc>
          <w:tcPr>
            <w:tcW w:w="1101" w:type="dxa"/>
          </w:tcPr>
          <w:p w:rsidR="00AB67DB" w:rsidRPr="00570A20" w:rsidRDefault="00AB67DB" w:rsidP="00D657C9">
            <w:pPr>
              <w:jc w:val="both"/>
              <w:rPr>
                <w:rFonts w:ascii="Arial" w:hAnsi="Arial" w:cs="Arial"/>
              </w:rPr>
            </w:pPr>
          </w:p>
        </w:tc>
        <w:tc>
          <w:tcPr>
            <w:tcW w:w="5244" w:type="dxa"/>
          </w:tcPr>
          <w:p w:rsidR="00AB67DB" w:rsidRPr="00570A20" w:rsidRDefault="00AB67DB" w:rsidP="00D657C9">
            <w:pPr>
              <w:jc w:val="both"/>
              <w:rPr>
                <w:rFonts w:ascii="Arial" w:hAnsi="Arial" w:cs="Arial"/>
              </w:rPr>
            </w:pPr>
          </w:p>
        </w:tc>
        <w:tc>
          <w:tcPr>
            <w:tcW w:w="2177" w:type="dxa"/>
          </w:tcPr>
          <w:p w:rsidR="00AB67DB" w:rsidRPr="00570A20" w:rsidRDefault="00AB67DB" w:rsidP="00D657C9">
            <w:pPr>
              <w:jc w:val="both"/>
              <w:rPr>
                <w:rFonts w:ascii="Arial" w:hAnsi="Arial" w:cs="Arial"/>
              </w:rPr>
            </w:pPr>
          </w:p>
        </w:tc>
      </w:tr>
      <w:tr w:rsidR="00AB67DB" w:rsidRPr="00570A20" w:rsidTr="00AB67DB">
        <w:tc>
          <w:tcPr>
            <w:tcW w:w="1101" w:type="dxa"/>
          </w:tcPr>
          <w:p w:rsidR="00AB67DB" w:rsidRPr="00570A20" w:rsidRDefault="00AB67DB" w:rsidP="00D657C9">
            <w:pPr>
              <w:jc w:val="both"/>
              <w:rPr>
                <w:rFonts w:ascii="Arial" w:hAnsi="Arial" w:cs="Arial"/>
              </w:rPr>
            </w:pPr>
          </w:p>
        </w:tc>
        <w:tc>
          <w:tcPr>
            <w:tcW w:w="5244" w:type="dxa"/>
          </w:tcPr>
          <w:p w:rsidR="00AB67DB" w:rsidRPr="00570A20" w:rsidRDefault="00AB67DB" w:rsidP="00D657C9">
            <w:pPr>
              <w:jc w:val="both"/>
              <w:rPr>
                <w:rFonts w:ascii="Arial" w:hAnsi="Arial" w:cs="Arial"/>
              </w:rPr>
            </w:pPr>
          </w:p>
        </w:tc>
        <w:tc>
          <w:tcPr>
            <w:tcW w:w="2177" w:type="dxa"/>
          </w:tcPr>
          <w:p w:rsidR="00AB67DB" w:rsidRPr="00570A20" w:rsidRDefault="00AB67DB" w:rsidP="00D657C9">
            <w:pPr>
              <w:jc w:val="both"/>
              <w:rPr>
                <w:rFonts w:ascii="Arial" w:hAnsi="Arial" w:cs="Arial"/>
              </w:rPr>
            </w:pPr>
          </w:p>
        </w:tc>
      </w:tr>
    </w:tbl>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pBdr>
          <w:top w:val="single" w:sz="4" w:space="1" w:color="auto"/>
          <w:left w:val="single" w:sz="4" w:space="4" w:color="auto"/>
          <w:bottom w:val="single" w:sz="4" w:space="1" w:color="auto"/>
          <w:right w:val="single" w:sz="4" w:space="4" w:color="auto"/>
        </w:pBdr>
        <w:jc w:val="both"/>
        <w:rPr>
          <w:rFonts w:ascii="Arial" w:hAnsi="Arial" w:cs="Arial"/>
        </w:rPr>
      </w:pPr>
      <w:r w:rsidRPr="00570A20">
        <w:rPr>
          <w:rFonts w:ascii="Arial" w:hAnsi="Arial" w:cs="Arial"/>
        </w:rPr>
        <w:t>This SOP will be reviewed every two years unless changes to any relevant legislation require otherwise</w:t>
      </w: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rPr>
      </w:pPr>
    </w:p>
    <w:p w:rsidR="00AB67DB" w:rsidRPr="00570A20" w:rsidRDefault="00AB67DB" w:rsidP="00D657C9">
      <w:pPr>
        <w:jc w:val="both"/>
        <w:rPr>
          <w:rFonts w:ascii="Arial" w:hAnsi="Arial" w:cs="Arial"/>
          <w:b/>
          <w:u w:val="single"/>
        </w:rPr>
      </w:pPr>
      <w:r w:rsidRPr="00570A20">
        <w:rPr>
          <w:rFonts w:ascii="Arial" w:hAnsi="Arial" w:cs="Arial"/>
          <w:b/>
          <w:u w:val="single"/>
        </w:rPr>
        <w:t>Contents</w:t>
      </w:r>
    </w:p>
    <w:p w:rsidR="00AB67DB" w:rsidRPr="00570A20" w:rsidRDefault="00AB67DB" w:rsidP="00D657C9">
      <w:pPr>
        <w:jc w:val="both"/>
        <w:rPr>
          <w:rFonts w:ascii="Arial" w:hAnsi="Arial" w:cs="Arial"/>
          <w:b/>
          <w:u w:val="single"/>
        </w:rPr>
      </w:pP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rPr>
        <w:tab/>
      </w:r>
      <w:r w:rsidRPr="00570A20">
        <w:rPr>
          <w:rFonts w:ascii="Arial" w:hAnsi="Arial" w:cs="Arial"/>
          <w:b/>
          <w:u w:val="single"/>
        </w:rPr>
        <w:t>Page No.</w:t>
      </w:r>
    </w:p>
    <w:p w:rsidR="00AB67DB" w:rsidRPr="00570A20" w:rsidRDefault="00AB67DB" w:rsidP="00D657C9">
      <w:pPr>
        <w:jc w:val="both"/>
        <w:rPr>
          <w:rFonts w:ascii="Arial" w:hAnsi="Arial" w:cs="Arial"/>
          <w:b/>
          <w:u w:val="single"/>
        </w:rPr>
      </w:pPr>
    </w:p>
    <w:p w:rsidR="00AB67DB" w:rsidRPr="00570A20" w:rsidRDefault="00AB67DB" w:rsidP="00FF1078">
      <w:pPr>
        <w:pStyle w:val="ListParagraph"/>
        <w:numPr>
          <w:ilvl w:val="0"/>
          <w:numId w:val="1"/>
        </w:numPr>
        <w:ind w:left="360"/>
        <w:jc w:val="both"/>
        <w:rPr>
          <w:rFonts w:ascii="Arial" w:hAnsi="Arial" w:cs="Arial"/>
          <w:b/>
          <w:u w:val="single"/>
        </w:rPr>
      </w:pPr>
      <w:r w:rsidRPr="00570A20">
        <w:rPr>
          <w:rFonts w:ascii="Arial" w:hAnsi="Arial" w:cs="Arial"/>
          <w:b/>
        </w:rPr>
        <w:t>Introduction, Background and Purpose</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7A11A5" w:rsidRPr="00570A20">
        <w:rPr>
          <w:rFonts w:ascii="Arial" w:hAnsi="Arial" w:cs="Arial"/>
          <w:b/>
        </w:rPr>
        <w:tab/>
        <w:t>4</w:t>
      </w:r>
    </w:p>
    <w:p w:rsidR="00AB67DB" w:rsidRPr="00570A20" w:rsidRDefault="00AB67DB" w:rsidP="007A11A5">
      <w:pPr>
        <w:pStyle w:val="ListParagraph"/>
        <w:ind w:left="360"/>
        <w:jc w:val="both"/>
        <w:rPr>
          <w:rFonts w:ascii="Arial" w:hAnsi="Arial" w:cs="Arial"/>
          <w:b/>
          <w:u w:val="single"/>
        </w:rPr>
      </w:pPr>
    </w:p>
    <w:p w:rsidR="00AB67DB" w:rsidRPr="00570A20" w:rsidRDefault="00AC4B8B" w:rsidP="00FF1078">
      <w:pPr>
        <w:pStyle w:val="ListParagraph"/>
        <w:numPr>
          <w:ilvl w:val="0"/>
          <w:numId w:val="1"/>
        </w:numPr>
        <w:ind w:left="360"/>
        <w:jc w:val="both"/>
        <w:rPr>
          <w:rFonts w:ascii="Arial" w:hAnsi="Arial" w:cs="Arial"/>
          <w:b/>
          <w:u w:val="single"/>
        </w:rPr>
      </w:pPr>
      <w:r w:rsidRPr="00570A20">
        <w:rPr>
          <w:rFonts w:ascii="Arial" w:hAnsi="Arial" w:cs="Arial"/>
          <w:b/>
        </w:rPr>
        <w:t>Who s</w:t>
      </w:r>
      <w:r w:rsidR="00AB67DB" w:rsidRPr="00570A20">
        <w:rPr>
          <w:rFonts w:ascii="Arial" w:hAnsi="Arial" w:cs="Arial"/>
          <w:b/>
        </w:rPr>
        <w:t>hould use this SOP?</w:t>
      </w:r>
      <w:r w:rsidR="00AB67DB" w:rsidRPr="00570A20">
        <w:rPr>
          <w:rFonts w:ascii="Arial" w:hAnsi="Arial" w:cs="Arial"/>
          <w:b/>
        </w:rPr>
        <w:tab/>
      </w:r>
      <w:r w:rsidR="00AB67DB" w:rsidRPr="00570A20">
        <w:rPr>
          <w:rFonts w:ascii="Arial" w:hAnsi="Arial" w:cs="Arial"/>
          <w:b/>
        </w:rPr>
        <w:tab/>
      </w:r>
      <w:r w:rsidR="00AB67DB" w:rsidRPr="00570A20">
        <w:rPr>
          <w:rFonts w:ascii="Arial" w:hAnsi="Arial" w:cs="Arial"/>
          <w:b/>
        </w:rPr>
        <w:tab/>
      </w:r>
      <w:r w:rsidR="00AB67DB" w:rsidRPr="00570A20">
        <w:rPr>
          <w:rFonts w:ascii="Arial" w:hAnsi="Arial" w:cs="Arial"/>
          <w:b/>
        </w:rPr>
        <w:tab/>
      </w:r>
      <w:r w:rsidR="00AB67DB" w:rsidRPr="00570A20">
        <w:rPr>
          <w:rFonts w:ascii="Arial" w:hAnsi="Arial" w:cs="Arial"/>
          <w:b/>
        </w:rPr>
        <w:tab/>
      </w:r>
      <w:r w:rsidR="00AB67DB" w:rsidRPr="00570A20">
        <w:rPr>
          <w:rFonts w:ascii="Arial" w:hAnsi="Arial" w:cs="Arial"/>
          <w:b/>
        </w:rPr>
        <w:tab/>
      </w:r>
      <w:r w:rsidR="007A11A5" w:rsidRPr="00570A20">
        <w:rPr>
          <w:rFonts w:ascii="Arial" w:hAnsi="Arial" w:cs="Arial"/>
          <w:b/>
        </w:rPr>
        <w:tab/>
        <w:t>4</w:t>
      </w:r>
    </w:p>
    <w:p w:rsidR="00AB67DB" w:rsidRPr="00570A20" w:rsidRDefault="00AB67DB" w:rsidP="007A11A5">
      <w:pPr>
        <w:pStyle w:val="ListParagraph"/>
        <w:ind w:left="360"/>
        <w:jc w:val="both"/>
        <w:rPr>
          <w:rFonts w:ascii="Arial" w:hAnsi="Arial" w:cs="Arial"/>
          <w:b/>
          <w:u w:val="single"/>
        </w:rPr>
      </w:pPr>
    </w:p>
    <w:p w:rsidR="00AC4B8B" w:rsidRPr="00570A20" w:rsidRDefault="00AB67DB" w:rsidP="00FF1078">
      <w:pPr>
        <w:pStyle w:val="ListParagraph"/>
        <w:numPr>
          <w:ilvl w:val="0"/>
          <w:numId w:val="1"/>
        </w:numPr>
        <w:ind w:left="360"/>
        <w:jc w:val="both"/>
        <w:rPr>
          <w:rFonts w:ascii="Arial" w:hAnsi="Arial" w:cs="Arial"/>
          <w:b/>
          <w:u w:val="single"/>
        </w:rPr>
      </w:pPr>
      <w:r w:rsidRPr="00570A20">
        <w:rPr>
          <w:rFonts w:ascii="Arial" w:hAnsi="Arial" w:cs="Arial"/>
          <w:b/>
        </w:rPr>
        <w:t xml:space="preserve">When this SOP should be </w:t>
      </w:r>
      <w:r w:rsidR="00AC4B8B" w:rsidRPr="00570A20">
        <w:rPr>
          <w:rFonts w:ascii="Arial" w:hAnsi="Arial" w:cs="Arial"/>
          <w:b/>
        </w:rPr>
        <w:t>u</w:t>
      </w:r>
      <w:r w:rsidRPr="00570A20">
        <w:rPr>
          <w:rFonts w:ascii="Arial" w:hAnsi="Arial" w:cs="Arial"/>
          <w:b/>
        </w:rPr>
        <w:t>sed</w:t>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t>4</w:t>
      </w:r>
    </w:p>
    <w:p w:rsidR="00AC4B8B" w:rsidRPr="00570A20" w:rsidRDefault="00AC4B8B" w:rsidP="007A11A5">
      <w:pPr>
        <w:pStyle w:val="ListParagraph"/>
        <w:ind w:left="360"/>
        <w:jc w:val="both"/>
        <w:rPr>
          <w:rFonts w:ascii="Arial" w:hAnsi="Arial" w:cs="Arial"/>
          <w:b/>
        </w:rPr>
      </w:pPr>
    </w:p>
    <w:p w:rsidR="00E10B44" w:rsidRPr="00570A20" w:rsidRDefault="00AC4B8B" w:rsidP="00FF1078">
      <w:pPr>
        <w:pStyle w:val="ListParagraph"/>
        <w:numPr>
          <w:ilvl w:val="0"/>
          <w:numId w:val="1"/>
        </w:numPr>
        <w:ind w:left="360"/>
        <w:jc w:val="both"/>
        <w:rPr>
          <w:rFonts w:ascii="Arial" w:hAnsi="Arial" w:cs="Arial"/>
          <w:b/>
          <w:u w:val="single"/>
        </w:rPr>
      </w:pPr>
      <w:r w:rsidRPr="00570A20">
        <w:rPr>
          <w:rFonts w:ascii="Arial" w:hAnsi="Arial" w:cs="Arial"/>
          <w:b/>
        </w:rPr>
        <w:t xml:space="preserve">Trial Master File, Investigator Site file, Pharmacy File  </w:t>
      </w:r>
      <w:r w:rsidR="007A11A5" w:rsidRPr="00570A20">
        <w:rPr>
          <w:rFonts w:ascii="Arial" w:hAnsi="Arial" w:cs="Arial"/>
          <w:b/>
        </w:rPr>
        <w:tab/>
      </w:r>
      <w:r w:rsidR="007A11A5" w:rsidRPr="00570A20">
        <w:rPr>
          <w:rFonts w:ascii="Arial" w:hAnsi="Arial" w:cs="Arial"/>
          <w:b/>
        </w:rPr>
        <w:tab/>
        <w:t>5</w:t>
      </w:r>
    </w:p>
    <w:p w:rsidR="00E10B44" w:rsidRPr="00570A20" w:rsidRDefault="00F52764" w:rsidP="00FF1078">
      <w:pPr>
        <w:pStyle w:val="ListParagraph"/>
        <w:numPr>
          <w:ilvl w:val="1"/>
          <w:numId w:val="12"/>
        </w:numPr>
        <w:jc w:val="both"/>
        <w:rPr>
          <w:rFonts w:ascii="Arial" w:hAnsi="Arial" w:cs="Arial"/>
          <w:b/>
          <w:u w:val="single"/>
        </w:rPr>
      </w:pPr>
      <w:r w:rsidRPr="00570A20">
        <w:rPr>
          <w:rFonts w:ascii="Arial" w:hAnsi="Arial" w:cs="Arial"/>
          <w:b/>
        </w:rPr>
        <w:t>.1</w:t>
      </w:r>
      <w:r w:rsidR="00E10B44" w:rsidRPr="00570A20">
        <w:rPr>
          <w:rFonts w:ascii="Arial" w:hAnsi="Arial" w:cs="Arial"/>
          <w:b/>
        </w:rPr>
        <w:t xml:space="preserve"> Indexing</w:t>
      </w:r>
      <w:r w:rsidRPr="00570A20">
        <w:rPr>
          <w:rFonts w:ascii="Arial" w:hAnsi="Arial" w:cs="Arial"/>
          <w:b/>
        </w:rPr>
        <w:t xml:space="preserve"> TMF</w:t>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t>5</w:t>
      </w:r>
    </w:p>
    <w:p w:rsidR="00F52764" w:rsidRPr="00570A20" w:rsidRDefault="00F52764" w:rsidP="00F52764">
      <w:pPr>
        <w:ind w:left="1080"/>
        <w:jc w:val="both"/>
        <w:rPr>
          <w:rFonts w:ascii="Arial" w:hAnsi="Arial" w:cs="Arial"/>
          <w:b/>
        </w:rPr>
      </w:pPr>
      <w:r w:rsidRPr="00570A20">
        <w:rPr>
          <w:rFonts w:ascii="Arial" w:hAnsi="Arial" w:cs="Arial"/>
          <w:b/>
        </w:rPr>
        <w:t>4.1.2 Indexing ISF</w:t>
      </w:r>
      <w:r w:rsidR="00133BA5">
        <w:rPr>
          <w:rFonts w:ascii="Arial" w:hAnsi="Arial" w:cs="Arial"/>
          <w:b/>
        </w:rPr>
        <w:t xml:space="preserve"> (paper and electronic)</w:t>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t>6</w:t>
      </w:r>
    </w:p>
    <w:p w:rsidR="00E728BA" w:rsidRPr="00570A20" w:rsidRDefault="00E728BA" w:rsidP="00F52764">
      <w:pPr>
        <w:ind w:left="1080"/>
        <w:jc w:val="both"/>
        <w:rPr>
          <w:rFonts w:ascii="Arial" w:hAnsi="Arial" w:cs="Arial"/>
          <w:b/>
          <w:i/>
        </w:rPr>
      </w:pPr>
      <w:r w:rsidRPr="00570A20">
        <w:rPr>
          <w:rFonts w:ascii="Arial" w:hAnsi="Arial" w:cs="Arial"/>
          <w:b/>
        </w:rPr>
        <w:t>4.1.3 Indexing R&amp;D Study Files</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t>6</w:t>
      </w:r>
    </w:p>
    <w:p w:rsidR="00AC4B8B" w:rsidRPr="00570A20" w:rsidRDefault="00E10B44" w:rsidP="00FF1078">
      <w:pPr>
        <w:pStyle w:val="ListParagraph"/>
        <w:numPr>
          <w:ilvl w:val="1"/>
          <w:numId w:val="12"/>
        </w:numPr>
        <w:jc w:val="both"/>
        <w:rPr>
          <w:rFonts w:ascii="Arial" w:hAnsi="Arial" w:cs="Arial"/>
          <w:b/>
          <w:u w:val="single"/>
        </w:rPr>
      </w:pPr>
      <w:r w:rsidRPr="00570A20">
        <w:rPr>
          <w:rFonts w:ascii="Arial" w:hAnsi="Arial" w:cs="Arial"/>
          <w:b/>
        </w:rPr>
        <w:t xml:space="preserve"> </w:t>
      </w:r>
      <w:r w:rsidR="00AC4B8B" w:rsidRPr="00570A20">
        <w:rPr>
          <w:rFonts w:ascii="Arial" w:hAnsi="Arial" w:cs="Arial"/>
          <w:b/>
        </w:rPr>
        <w:t xml:space="preserve">Essential documents </w:t>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t>6</w:t>
      </w:r>
    </w:p>
    <w:p w:rsidR="00AC4B8B" w:rsidRPr="00570A20" w:rsidRDefault="00AC4B8B" w:rsidP="00D657C9">
      <w:pPr>
        <w:pStyle w:val="ListParagraph"/>
        <w:jc w:val="both"/>
        <w:rPr>
          <w:rFonts w:ascii="Arial" w:hAnsi="Arial" w:cs="Arial"/>
          <w:b/>
        </w:rPr>
      </w:pPr>
    </w:p>
    <w:p w:rsidR="00AB67DB" w:rsidRPr="00570A20" w:rsidRDefault="00AC4B8B" w:rsidP="00FF1078">
      <w:pPr>
        <w:pStyle w:val="ListParagraph"/>
        <w:numPr>
          <w:ilvl w:val="0"/>
          <w:numId w:val="12"/>
        </w:numPr>
        <w:jc w:val="both"/>
        <w:rPr>
          <w:rFonts w:ascii="Arial" w:hAnsi="Arial" w:cs="Arial"/>
          <w:b/>
        </w:rPr>
      </w:pPr>
      <w:r w:rsidRPr="00570A20">
        <w:rPr>
          <w:rFonts w:ascii="Arial" w:hAnsi="Arial" w:cs="Arial"/>
          <w:b/>
        </w:rPr>
        <w:t>Source data</w:t>
      </w:r>
      <w:r w:rsidR="00F52764" w:rsidRPr="00570A20">
        <w:rPr>
          <w:rFonts w:ascii="Arial" w:hAnsi="Arial" w:cs="Arial"/>
          <w:b/>
        </w:rPr>
        <w:t>, CRF and e-CRF completion</w:t>
      </w:r>
      <w:r w:rsidR="007A11A5" w:rsidRPr="00570A20">
        <w:rPr>
          <w:rFonts w:ascii="Arial" w:hAnsi="Arial" w:cs="Arial"/>
          <w:b/>
        </w:rPr>
        <w:tab/>
      </w:r>
      <w:r w:rsidR="007A11A5" w:rsidRPr="00570A20">
        <w:rPr>
          <w:rFonts w:ascii="Arial" w:hAnsi="Arial" w:cs="Arial"/>
          <w:b/>
        </w:rPr>
        <w:tab/>
      </w:r>
      <w:r w:rsidR="00715893">
        <w:rPr>
          <w:rFonts w:ascii="Arial" w:hAnsi="Arial" w:cs="Arial"/>
          <w:b/>
        </w:rPr>
        <w:tab/>
      </w:r>
      <w:r w:rsidR="007A11A5" w:rsidRPr="00570A20">
        <w:rPr>
          <w:rFonts w:ascii="Arial" w:hAnsi="Arial" w:cs="Arial"/>
          <w:b/>
        </w:rPr>
        <w:tab/>
      </w:r>
      <w:r w:rsidR="007A11A5" w:rsidRPr="00570A20">
        <w:rPr>
          <w:rFonts w:ascii="Arial" w:hAnsi="Arial" w:cs="Arial"/>
          <w:b/>
        </w:rPr>
        <w:tab/>
      </w:r>
      <w:r w:rsidR="00523395">
        <w:rPr>
          <w:rFonts w:ascii="Arial" w:hAnsi="Arial" w:cs="Arial"/>
          <w:b/>
        </w:rPr>
        <w:t>8</w:t>
      </w:r>
    </w:p>
    <w:p w:rsidR="000037C1" w:rsidRPr="00570A20" w:rsidRDefault="000037C1" w:rsidP="000037C1">
      <w:pPr>
        <w:pStyle w:val="ListParagraph"/>
        <w:ind w:left="360"/>
        <w:jc w:val="both"/>
        <w:rPr>
          <w:rFonts w:ascii="Arial" w:hAnsi="Arial" w:cs="Arial"/>
          <w:b/>
        </w:rPr>
      </w:pPr>
      <w:r w:rsidRPr="00570A20">
        <w:rPr>
          <w:rFonts w:ascii="Arial" w:hAnsi="Arial" w:cs="Arial"/>
          <w:b/>
        </w:rPr>
        <w:t>5.1 Source data</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715893">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8</w:t>
      </w:r>
    </w:p>
    <w:p w:rsidR="000037C1" w:rsidRPr="00570A20" w:rsidRDefault="000037C1" w:rsidP="000037C1">
      <w:pPr>
        <w:pStyle w:val="ListParagraph"/>
        <w:ind w:left="360"/>
        <w:jc w:val="both"/>
        <w:rPr>
          <w:rFonts w:ascii="Arial" w:hAnsi="Arial" w:cs="Arial"/>
          <w:b/>
        </w:rPr>
      </w:pPr>
      <w:r w:rsidRPr="00570A20">
        <w:rPr>
          <w:rFonts w:ascii="Arial" w:hAnsi="Arial" w:cs="Arial"/>
          <w:b/>
        </w:rPr>
        <w:t>5.2 CRFs and electronic CRFs</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412542">
        <w:rPr>
          <w:rFonts w:ascii="Arial" w:hAnsi="Arial" w:cs="Arial"/>
          <w:b/>
        </w:rPr>
        <w:t>9</w:t>
      </w:r>
    </w:p>
    <w:p w:rsidR="00761E2E" w:rsidRPr="00570A20" w:rsidRDefault="00761E2E" w:rsidP="00761E2E">
      <w:pPr>
        <w:pStyle w:val="ListParagraph"/>
        <w:ind w:left="360"/>
        <w:jc w:val="both"/>
        <w:rPr>
          <w:rFonts w:ascii="Arial" w:hAnsi="Arial" w:cs="Arial"/>
          <w:b/>
        </w:rPr>
      </w:pPr>
    </w:p>
    <w:p w:rsidR="00761E2E" w:rsidRPr="00570A20" w:rsidRDefault="00761E2E" w:rsidP="00FF1078">
      <w:pPr>
        <w:pStyle w:val="ListParagraph"/>
        <w:numPr>
          <w:ilvl w:val="0"/>
          <w:numId w:val="12"/>
        </w:numPr>
        <w:jc w:val="both"/>
        <w:rPr>
          <w:rFonts w:ascii="Arial" w:hAnsi="Arial" w:cs="Arial"/>
          <w:b/>
        </w:rPr>
      </w:pPr>
      <w:r w:rsidRPr="00570A20">
        <w:rPr>
          <w:rFonts w:ascii="Arial" w:hAnsi="Arial" w:cs="Arial"/>
          <w:b/>
        </w:rPr>
        <w:t>File management</w:t>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412542">
        <w:rPr>
          <w:rFonts w:ascii="Arial" w:hAnsi="Arial" w:cs="Arial"/>
          <w:b/>
        </w:rPr>
        <w:t>9</w:t>
      </w:r>
    </w:p>
    <w:p w:rsidR="00AC4B8B" w:rsidRPr="00570A20" w:rsidRDefault="00AC4B8B" w:rsidP="00D657C9">
      <w:pPr>
        <w:pStyle w:val="ListParagraph"/>
        <w:jc w:val="both"/>
        <w:rPr>
          <w:rFonts w:ascii="Arial" w:hAnsi="Arial" w:cs="Arial"/>
          <w:b/>
        </w:rPr>
      </w:pPr>
    </w:p>
    <w:p w:rsidR="007A11A5" w:rsidRPr="00570A20" w:rsidRDefault="007A11A5" w:rsidP="00FF1078">
      <w:pPr>
        <w:pStyle w:val="ListParagraph"/>
        <w:numPr>
          <w:ilvl w:val="0"/>
          <w:numId w:val="12"/>
        </w:numPr>
        <w:jc w:val="both"/>
        <w:rPr>
          <w:rFonts w:ascii="Arial" w:hAnsi="Arial" w:cs="Arial"/>
          <w:b/>
        </w:rPr>
      </w:pPr>
      <w:r w:rsidRPr="00570A20">
        <w:rPr>
          <w:rFonts w:ascii="Arial" w:hAnsi="Arial" w:cs="Arial"/>
          <w:b/>
        </w:rPr>
        <w:t>Storage</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10</w:t>
      </w:r>
    </w:p>
    <w:p w:rsidR="007A11A5" w:rsidRPr="00570A20" w:rsidRDefault="007A11A5" w:rsidP="007A11A5">
      <w:pPr>
        <w:jc w:val="both"/>
        <w:rPr>
          <w:rFonts w:ascii="Arial" w:hAnsi="Arial" w:cs="Arial"/>
          <w:b/>
        </w:rPr>
      </w:pPr>
    </w:p>
    <w:p w:rsidR="007A11A5" w:rsidRPr="00570A20" w:rsidRDefault="007A11A5" w:rsidP="00FF1078">
      <w:pPr>
        <w:pStyle w:val="ListParagraph"/>
        <w:numPr>
          <w:ilvl w:val="0"/>
          <w:numId w:val="12"/>
        </w:numPr>
        <w:jc w:val="both"/>
        <w:rPr>
          <w:rFonts w:ascii="Arial" w:hAnsi="Arial" w:cs="Arial"/>
          <w:b/>
        </w:rPr>
      </w:pPr>
      <w:r w:rsidRPr="00570A20">
        <w:rPr>
          <w:rFonts w:ascii="Arial" w:hAnsi="Arial" w:cs="Arial"/>
          <w:b/>
        </w:rPr>
        <w:t>Version Control</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10</w:t>
      </w:r>
    </w:p>
    <w:p w:rsidR="00E728BA" w:rsidRPr="00570A20" w:rsidRDefault="00E728BA" w:rsidP="00E728BA">
      <w:pPr>
        <w:pStyle w:val="ListParagraph"/>
        <w:rPr>
          <w:rFonts w:ascii="Arial" w:hAnsi="Arial" w:cs="Arial"/>
          <w:b/>
        </w:rPr>
      </w:pPr>
    </w:p>
    <w:p w:rsidR="00E728BA" w:rsidRDefault="00E728BA" w:rsidP="00FF1078">
      <w:pPr>
        <w:pStyle w:val="ListParagraph"/>
        <w:numPr>
          <w:ilvl w:val="0"/>
          <w:numId w:val="12"/>
        </w:numPr>
        <w:jc w:val="both"/>
        <w:rPr>
          <w:rFonts w:ascii="Arial" w:hAnsi="Arial" w:cs="Arial"/>
          <w:b/>
        </w:rPr>
      </w:pPr>
      <w:r w:rsidRPr="00570A20">
        <w:rPr>
          <w:rFonts w:ascii="Arial" w:hAnsi="Arial" w:cs="Arial"/>
          <w:b/>
        </w:rPr>
        <w:t>Storage</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t>10</w:t>
      </w:r>
    </w:p>
    <w:p w:rsidR="00F113A2" w:rsidRPr="00F113A2" w:rsidRDefault="00F113A2" w:rsidP="00F113A2">
      <w:pPr>
        <w:pStyle w:val="ListParagraph"/>
        <w:rPr>
          <w:rFonts w:ascii="Arial" w:hAnsi="Arial" w:cs="Arial"/>
          <w:b/>
        </w:rPr>
      </w:pPr>
    </w:p>
    <w:p w:rsidR="00F113A2" w:rsidRPr="00F113A2" w:rsidRDefault="00F113A2" w:rsidP="00F113A2">
      <w:pPr>
        <w:pStyle w:val="ListParagraph"/>
        <w:numPr>
          <w:ilvl w:val="0"/>
          <w:numId w:val="12"/>
        </w:numPr>
        <w:rPr>
          <w:rFonts w:ascii="Arial" w:hAnsi="Arial" w:cs="Arial"/>
          <w:b/>
        </w:rPr>
      </w:pPr>
      <w:r w:rsidRPr="00F113A2">
        <w:rPr>
          <w:rFonts w:ascii="Arial" w:hAnsi="Arial" w:cs="Arial"/>
          <w:b/>
        </w:rPr>
        <w:t>Other SOPs and documents</w:t>
      </w:r>
      <w:r w:rsidR="00523395">
        <w:rPr>
          <w:rFonts w:ascii="Arial" w:hAnsi="Arial" w:cs="Arial"/>
          <w:b/>
        </w:rPr>
        <w:tab/>
      </w:r>
      <w:r w:rsidR="00523395">
        <w:rPr>
          <w:rFonts w:ascii="Arial" w:hAnsi="Arial" w:cs="Arial"/>
          <w:b/>
        </w:rPr>
        <w:tab/>
      </w:r>
      <w:r w:rsidR="00523395">
        <w:rPr>
          <w:rFonts w:ascii="Arial" w:hAnsi="Arial" w:cs="Arial"/>
          <w:b/>
        </w:rPr>
        <w:tab/>
      </w:r>
      <w:r w:rsidR="00523395">
        <w:rPr>
          <w:rFonts w:ascii="Arial" w:hAnsi="Arial" w:cs="Arial"/>
          <w:b/>
        </w:rPr>
        <w:tab/>
      </w:r>
      <w:r w:rsidR="00523395">
        <w:rPr>
          <w:rFonts w:ascii="Arial" w:hAnsi="Arial" w:cs="Arial"/>
          <w:b/>
        </w:rPr>
        <w:tab/>
      </w:r>
      <w:r w:rsidR="00523395">
        <w:rPr>
          <w:rFonts w:ascii="Arial" w:hAnsi="Arial" w:cs="Arial"/>
          <w:b/>
        </w:rPr>
        <w:tab/>
      </w:r>
      <w:r w:rsidR="00523395">
        <w:rPr>
          <w:rFonts w:ascii="Arial" w:hAnsi="Arial" w:cs="Arial"/>
          <w:b/>
        </w:rPr>
        <w:tab/>
        <w:t>10</w:t>
      </w:r>
    </w:p>
    <w:p w:rsidR="00F113A2" w:rsidRPr="00F113A2" w:rsidRDefault="00F113A2" w:rsidP="00F113A2">
      <w:pPr>
        <w:jc w:val="both"/>
        <w:rPr>
          <w:rFonts w:ascii="Arial" w:hAnsi="Arial" w:cs="Arial"/>
          <w:b/>
        </w:rPr>
      </w:pPr>
    </w:p>
    <w:p w:rsidR="00E728BA" w:rsidRPr="00570A20" w:rsidRDefault="00E728BA" w:rsidP="007262D8">
      <w:pPr>
        <w:rPr>
          <w:rFonts w:ascii="Arial" w:hAnsi="Arial" w:cs="Arial"/>
          <w:b/>
        </w:rPr>
      </w:pPr>
      <w:r w:rsidRPr="00570A20">
        <w:rPr>
          <w:rFonts w:ascii="Arial" w:hAnsi="Arial" w:cs="Arial"/>
          <w:b/>
        </w:rPr>
        <w:tab/>
      </w:r>
      <w:r w:rsidRPr="00570A20">
        <w:rPr>
          <w:rFonts w:ascii="Arial" w:hAnsi="Arial" w:cs="Arial"/>
          <w:b/>
        </w:rPr>
        <w:tab/>
      </w:r>
    </w:p>
    <w:p w:rsidR="008215DC" w:rsidRPr="00570A20" w:rsidRDefault="00E10B44" w:rsidP="00297ADC">
      <w:pPr>
        <w:pStyle w:val="ListParagraph"/>
        <w:ind w:left="360"/>
        <w:jc w:val="both"/>
        <w:rPr>
          <w:rFonts w:ascii="Arial" w:hAnsi="Arial" w:cs="Arial"/>
          <w:b/>
        </w:rPr>
      </w:pPr>
      <w:r w:rsidRPr="00570A20">
        <w:rPr>
          <w:rFonts w:ascii="Arial" w:hAnsi="Arial" w:cs="Arial"/>
          <w:b/>
        </w:rPr>
        <w:t>Appendix 1: GCP Guidelines E8</w:t>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7A11A5" w:rsidRPr="00570A20">
        <w:rPr>
          <w:rFonts w:ascii="Arial" w:hAnsi="Arial" w:cs="Arial"/>
          <w:b/>
        </w:rPr>
        <w:tab/>
      </w:r>
      <w:r w:rsidR="00523395">
        <w:rPr>
          <w:rFonts w:ascii="Arial" w:hAnsi="Arial" w:cs="Arial"/>
          <w:b/>
        </w:rPr>
        <w:t>12</w:t>
      </w:r>
    </w:p>
    <w:p w:rsidR="007A11A5" w:rsidRPr="00570A20" w:rsidRDefault="00E10B44" w:rsidP="00297ADC">
      <w:pPr>
        <w:pStyle w:val="ListParagraph"/>
        <w:ind w:left="360"/>
        <w:jc w:val="both"/>
        <w:rPr>
          <w:rFonts w:ascii="Arial" w:hAnsi="Arial" w:cs="Arial"/>
          <w:b/>
        </w:rPr>
      </w:pPr>
      <w:r w:rsidRPr="00570A20">
        <w:rPr>
          <w:rFonts w:ascii="Arial" w:hAnsi="Arial" w:cs="Arial"/>
          <w:b/>
        </w:rPr>
        <w:t>Appendix 2</w:t>
      </w:r>
      <w:r w:rsidR="00523395">
        <w:rPr>
          <w:rFonts w:ascii="Arial" w:hAnsi="Arial" w:cs="Arial"/>
          <w:b/>
        </w:rPr>
        <w:t>a</w:t>
      </w:r>
      <w:r w:rsidRPr="00570A20">
        <w:rPr>
          <w:rFonts w:ascii="Arial" w:hAnsi="Arial" w:cs="Arial"/>
          <w:b/>
        </w:rPr>
        <w:t>: S</w:t>
      </w:r>
      <w:r w:rsidR="007A11A5" w:rsidRPr="00570A20">
        <w:rPr>
          <w:rFonts w:ascii="Arial" w:hAnsi="Arial" w:cs="Arial"/>
          <w:b/>
        </w:rPr>
        <w:t xml:space="preserve">uggested </w:t>
      </w:r>
      <w:r w:rsidR="00523395">
        <w:rPr>
          <w:rFonts w:ascii="Arial" w:hAnsi="Arial" w:cs="Arial"/>
          <w:b/>
        </w:rPr>
        <w:t xml:space="preserve">Investigator </w:t>
      </w:r>
      <w:r w:rsidR="007A11A5" w:rsidRPr="00570A20">
        <w:rPr>
          <w:rFonts w:ascii="Arial" w:hAnsi="Arial" w:cs="Arial"/>
          <w:b/>
        </w:rPr>
        <w:t>Site File Contents</w:t>
      </w:r>
      <w:r w:rsidR="007A11A5" w:rsidRPr="00570A20">
        <w:rPr>
          <w:rFonts w:ascii="Arial" w:hAnsi="Arial" w:cs="Arial"/>
          <w:b/>
        </w:rPr>
        <w:tab/>
      </w:r>
      <w:r w:rsidR="007A11A5" w:rsidRPr="00570A20">
        <w:rPr>
          <w:rFonts w:ascii="Arial" w:hAnsi="Arial" w:cs="Arial"/>
          <w:b/>
        </w:rPr>
        <w:tab/>
      </w:r>
      <w:r w:rsidR="00523395">
        <w:rPr>
          <w:rFonts w:ascii="Arial" w:hAnsi="Arial" w:cs="Arial"/>
          <w:b/>
        </w:rPr>
        <w:t>16</w:t>
      </w:r>
    </w:p>
    <w:p w:rsidR="00523395" w:rsidRPr="00570A20" w:rsidRDefault="00523395" w:rsidP="00523395">
      <w:pPr>
        <w:pStyle w:val="ListParagraph"/>
        <w:ind w:left="360"/>
        <w:jc w:val="both"/>
        <w:rPr>
          <w:rFonts w:ascii="Arial" w:hAnsi="Arial" w:cs="Arial"/>
          <w:b/>
        </w:rPr>
      </w:pPr>
      <w:r w:rsidRPr="00570A20">
        <w:rPr>
          <w:rFonts w:ascii="Arial" w:hAnsi="Arial" w:cs="Arial"/>
          <w:b/>
        </w:rPr>
        <w:t>Appendix 2</w:t>
      </w:r>
      <w:r>
        <w:rPr>
          <w:rFonts w:ascii="Arial" w:hAnsi="Arial" w:cs="Arial"/>
          <w:b/>
        </w:rPr>
        <w:t>b</w:t>
      </w:r>
      <w:r w:rsidRPr="00570A20">
        <w:rPr>
          <w:rFonts w:ascii="Arial" w:hAnsi="Arial" w:cs="Arial"/>
          <w:b/>
        </w:rPr>
        <w:t xml:space="preserve">: Suggested </w:t>
      </w:r>
      <w:r>
        <w:rPr>
          <w:rFonts w:ascii="Arial" w:hAnsi="Arial" w:cs="Arial"/>
          <w:b/>
        </w:rPr>
        <w:t xml:space="preserve">electronic Investigator </w:t>
      </w:r>
      <w:r w:rsidRPr="00570A20">
        <w:rPr>
          <w:rFonts w:ascii="Arial" w:hAnsi="Arial" w:cs="Arial"/>
          <w:b/>
        </w:rPr>
        <w:t>Site File Contents</w:t>
      </w:r>
      <w:r w:rsidRPr="00570A20">
        <w:rPr>
          <w:rFonts w:ascii="Arial" w:hAnsi="Arial" w:cs="Arial"/>
          <w:b/>
        </w:rPr>
        <w:tab/>
      </w:r>
      <w:r>
        <w:rPr>
          <w:rFonts w:ascii="Arial" w:hAnsi="Arial" w:cs="Arial"/>
          <w:b/>
        </w:rPr>
        <w:t>18</w:t>
      </w:r>
    </w:p>
    <w:p w:rsidR="007A11A5" w:rsidRPr="00570A20" w:rsidRDefault="007A11A5" w:rsidP="00297ADC">
      <w:pPr>
        <w:pStyle w:val="ListParagraph"/>
        <w:ind w:left="360"/>
        <w:jc w:val="both"/>
        <w:rPr>
          <w:rFonts w:ascii="Arial" w:hAnsi="Arial" w:cs="Arial"/>
          <w:b/>
        </w:rPr>
      </w:pPr>
      <w:r w:rsidRPr="00570A20">
        <w:rPr>
          <w:rFonts w:ascii="Arial" w:hAnsi="Arial" w:cs="Arial"/>
          <w:b/>
        </w:rPr>
        <w:t>Appendix 3: Site File Note Template</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412542">
        <w:rPr>
          <w:rFonts w:ascii="Arial" w:hAnsi="Arial" w:cs="Arial"/>
          <w:b/>
        </w:rPr>
        <w:t>1</w:t>
      </w:r>
      <w:r w:rsidR="00523395">
        <w:rPr>
          <w:rFonts w:ascii="Arial" w:hAnsi="Arial" w:cs="Arial"/>
          <w:b/>
        </w:rPr>
        <w:t>9</w:t>
      </w:r>
    </w:p>
    <w:p w:rsidR="00E10B44" w:rsidRPr="00570A20" w:rsidRDefault="007A11A5" w:rsidP="00297ADC">
      <w:pPr>
        <w:pStyle w:val="ListParagraph"/>
        <w:ind w:left="360"/>
        <w:jc w:val="both"/>
        <w:rPr>
          <w:rFonts w:ascii="Arial" w:hAnsi="Arial" w:cs="Arial"/>
          <w:b/>
        </w:rPr>
      </w:pPr>
      <w:r w:rsidRPr="00570A20">
        <w:rPr>
          <w:rFonts w:ascii="Arial" w:hAnsi="Arial" w:cs="Arial"/>
          <w:b/>
        </w:rPr>
        <w:t>Appendix 4 Trial Specific Training Log</w:t>
      </w:r>
      <w:r w:rsidR="00E10B44" w:rsidRPr="00570A20">
        <w:rPr>
          <w:rFonts w:ascii="Arial" w:hAnsi="Arial" w:cs="Arial"/>
          <w:b/>
        </w:rPr>
        <w:t xml:space="preserve"> </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20</w:t>
      </w:r>
    </w:p>
    <w:p w:rsidR="007A11A5" w:rsidRPr="00570A20" w:rsidRDefault="007A11A5" w:rsidP="00297ADC">
      <w:pPr>
        <w:pStyle w:val="ListParagraph"/>
        <w:ind w:left="360"/>
        <w:jc w:val="both"/>
        <w:rPr>
          <w:rFonts w:ascii="Arial" w:hAnsi="Arial" w:cs="Arial"/>
          <w:b/>
        </w:rPr>
      </w:pPr>
      <w:r w:rsidRPr="00570A20">
        <w:rPr>
          <w:rFonts w:ascii="Arial" w:hAnsi="Arial" w:cs="Arial"/>
          <w:b/>
        </w:rPr>
        <w:t>Appendix 5: Study Specific Tracking Log</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21</w:t>
      </w:r>
    </w:p>
    <w:p w:rsidR="007A11A5" w:rsidRPr="00570A20" w:rsidRDefault="007A11A5" w:rsidP="00297ADC">
      <w:pPr>
        <w:pStyle w:val="ListParagraph"/>
        <w:ind w:left="360"/>
        <w:jc w:val="both"/>
        <w:rPr>
          <w:rFonts w:ascii="Arial" w:hAnsi="Arial" w:cs="Arial"/>
          <w:b/>
        </w:rPr>
      </w:pPr>
      <w:r w:rsidRPr="00570A20">
        <w:rPr>
          <w:rFonts w:ascii="Arial" w:hAnsi="Arial" w:cs="Arial"/>
          <w:b/>
        </w:rPr>
        <w:t>Appendix 6: Treatment Allocation Log</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22</w:t>
      </w:r>
    </w:p>
    <w:p w:rsidR="00F572FE" w:rsidRPr="00570A20" w:rsidRDefault="00F572FE" w:rsidP="00297ADC">
      <w:pPr>
        <w:ind w:firstLine="360"/>
        <w:rPr>
          <w:rFonts w:ascii="Arial" w:hAnsi="Arial" w:cs="Arial"/>
          <w:b/>
          <w:color w:val="0099FF"/>
          <w:sz w:val="32"/>
          <w:szCs w:val="32"/>
        </w:rPr>
      </w:pPr>
      <w:r w:rsidRPr="00570A20">
        <w:rPr>
          <w:rFonts w:ascii="Arial" w:hAnsi="Arial" w:cs="Arial"/>
          <w:b/>
        </w:rPr>
        <w:t>Appendix 7: Appointment Checklist</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t>2</w:t>
      </w:r>
      <w:r w:rsidR="00523395">
        <w:rPr>
          <w:rFonts w:ascii="Arial" w:hAnsi="Arial" w:cs="Arial"/>
          <w:b/>
        </w:rPr>
        <w:t>3</w:t>
      </w:r>
    </w:p>
    <w:p w:rsidR="00F572FE" w:rsidRPr="00570A20" w:rsidRDefault="00F572FE" w:rsidP="00297ADC">
      <w:pPr>
        <w:ind w:firstLine="360"/>
        <w:rPr>
          <w:rFonts w:ascii="Arial" w:hAnsi="Arial" w:cs="Arial"/>
          <w:b/>
        </w:rPr>
      </w:pPr>
      <w:r w:rsidRPr="00570A20">
        <w:rPr>
          <w:rFonts w:ascii="Arial" w:hAnsi="Arial" w:cs="Arial"/>
          <w:b/>
        </w:rPr>
        <w:t>Appendix 8: CRF completion guidelines</w:t>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Pr="00570A20">
        <w:rPr>
          <w:rFonts w:ascii="Arial" w:hAnsi="Arial" w:cs="Arial"/>
          <w:b/>
        </w:rPr>
        <w:tab/>
      </w:r>
      <w:r w:rsidR="00523395">
        <w:rPr>
          <w:rFonts w:ascii="Arial" w:hAnsi="Arial" w:cs="Arial"/>
          <w:b/>
        </w:rPr>
        <w:t>24</w:t>
      </w:r>
    </w:p>
    <w:p w:rsidR="007D4E2C" w:rsidRPr="00570A20" w:rsidRDefault="007D4E2C" w:rsidP="00297ADC">
      <w:pPr>
        <w:pStyle w:val="ListParagraph"/>
        <w:ind w:left="360"/>
        <w:jc w:val="both"/>
        <w:rPr>
          <w:rFonts w:ascii="Arial" w:hAnsi="Arial" w:cs="Arial"/>
          <w:b/>
        </w:rPr>
      </w:pPr>
      <w:r w:rsidRPr="00570A20">
        <w:rPr>
          <w:rFonts w:ascii="Arial" w:hAnsi="Arial" w:cs="Arial"/>
          <w:b/>
        </w:rPr>
        <w:t>Appendix 9: R&amp;D Gover</w:t>
      </w:r>
      <w:r w:rsidR="00523395">
        <w:rPr>
          <w:rFonts w:ascii="Arial" w:hAnsi="Arial" w:cs="Arial"/>
          <w:b/>
        </w:rPr>
        <w:t>nance Study File Guidelines</w:t>
      </w:r>
      <w:r w:rsidR="00523395">
        <w:rPr>
          <w:rFonts w:ascii="Arial" w:hAnsi="Arial" w:cs="Arial"/>
          <w:b/>
        </w:rPr>
        <w:tab/>
      </w:r>
      <w:r w:rsidR="00523395">
        <w:rPr>
          <w:rFonts w:ascii="Arial" w:hAnsi="Arial" w:cs="Arial"/>
          <w:b/>
        </w:rPr>
        <w:tab/>
      </w:r>
      <w:r w:rsidR="00523395">
        <w:rPr>
          <w:rFonts w:ascii="Arial" w:hAnsi="Arial" w:cs="Arial"/>
          <w:b/>
        </w:rPr>
        <w:tab/>
        <w:t>27</w:t>
      </w:r>
    </w:p>
    <w:p w:rsidR="005C7985" w:rsidRDefault="00A22659" w:rsidP="00297ADC">
      <w:pPr>
        <w:pStyle w:val="ListParagraph"/>
        <w:ind w:left="360"/>
        <w:jc w:val="both"/>
        <w:rPr>
          <w:rFonts w:ascii="Arial" w:hAnsi="Arial" w:cs="Arial"/>
          <w:b/>
        </w:rPr>
      </w:pPr>
      <w:r w:rsidRPr="00570A20">
        <w:rPr>
          <w:rFonts w:ascii="Arial" w:hAnsi="Arial" w:cs="Arial"/>
          <w:b/>
        </w:rPr>
        <w:t xml:space="preserve">Appendix </w:t>
      </w:r>
      <w:r w:rsidR="007D4E2C" w:rsidRPr="00570A20">
        <w:rPr>
          <w:rFonts w:ascii="Arial" w:hAnsi="Arial" w:cs="Arial"/>
          <w:b/>
        </w:rPr>
        <w:t>10</w:t>
      </w:r>
      <w:r w:rsidR="005966E0" w:rsidRPr="00570A20">
        <w:rPr>
          <w:rFonts w:ascii="Arial" w:hAnsi="Arial" w:cs="Arial"/>
          <w:b/>
        </w:rPr>
        <w:t xml:space="preserve">: </w:t>
      </w:r>
      <w:r w:rsidR="0054210E">
        <w:rPr>
          <w:rFonts w:ascii="Century Gothic" w:hAnsi="Century Gothic"/>
          <w:b/>
        </w:rPr>
        <w:t>Example of Trial Specific Source Data Form</w:t>
      </w:r>
      <w:r w:rsidR="0054210E" w:rsidRPr="00570A20">
        <w:rPr>
          <w:rFonts w:ascii="Arial" w:hAnsi="Arial" w:cs="Arial"/>
          <w:b/>
        </w:rPr>
        <w:t xml:space="preserve"> </w:t>
      </w:r>
      <w:r w:rsidR="005F5342" w:rsidRPr="00570A20">
        <w:rPr>
          <w:rFonts w:ascii="Arial" w:hAnsi="Arial" w:cs="Arial"/>
          <w:b/>
        </w:rPr>
        <w:tab/>
      </w:r>
      <w:r w:rsidR="005F5342" w:rsidRPr="00570A20">
        <w:rPr>
          <w:rFonts w:ascii="Arial" w:hAnsi="Arial" w:cs="Arial"/>
          <w:b/>
        </w:rPr>
        <w:tab/>
      </w:r>
      <w:r w:rsidR="00523395">
        <w:rPr>
          <w:rFonts w:ascii="Arial" w:hAnsi="Arial" w:cs="Arial"/>
          <w:b/>
        </w:rPr>
        <w:t>29</w:t>
      </w:r>
    </w:p>
    <w:p w:rsidR="00523395" w:rsidRPr="00570A20" w:rsidRDefault="00523395" w:rsidP="00297ADC">
      <w:pPr>
        <w:pStyle w:val="ListParagraph"/>
        <w:ind w:left="360"/>
        <w:jc w:val="both"/>
        <w:rPr>
          <w:rFonts w:ascii="Arial" w:hAnsi="Arial" w:cs="Arial"/>
          <w:b/>
        </w:rPr>
      </w:pPr>
      <w:r>
        <w:rPr>
          <w:rFonts w:ascii="Arial" w:hAnsi="Arial" w:cs="Arial"/>
          <w:b/>
        </w:rPr>
        <w:t xml:space="preserve">Schematic </w:t>
      </w:r>
      <w:r w:rsidRPr="00523395">
        <w:rPr>
          <w:rFonts w:ascii="Arial" w:hAnsi="Arial" w:cs="Arial"/>
          <w:b/>
        </w:rPr>
        <w:t>view of types of research documentation storage</w:t>
      </w:r>
      <w:r>
        <w:rPr>
          <w:rFonts w:ascii="Arial" w:hAnsi="Arial" w:cs="Arial"/>
          <w:b/>
        </w:rPr>
        <w:tab/>
        <w:t>30</w:t>
      </w:r>
    </w:p>
    <w:p w:rsidR="00297ADC" w:rsidRPr="00570A20" w:rsidRDefault="00297ADC">
      <w:pPr>
        <w:rPr>
          <w:rFonts w:ascii="Arial" w:hAnsi="Arial" w:cs="Arial"/>
          <w:b/>
          <w:highlight w:val="lightGray"/>
        </w:rPr>
      </w:pPr>
      <w:r w:rsidRPr="00570A20">
        <w:rPr>
          <w:rFonts w:ascii="Arial" w:hAnsi="Arial" w:cs="Arial"/>
          <w:b/>
          <w:highlight w:val="lightGray"/>
        </w:rPr>
        <w:br w:type="page"/>
      </w:r>
    </w:p>
    <w:p w:rsidR="00804E43" w:rsidRPr="00570A20" w:rsidRDefault="003D2A16" w:rsidP="00297ADC">
      <w:pPr>
        <w:pStyle w:val="ListParagraph"/>
        <w:numPr>
          <w:ilvl w:val="0"/>
          <w:numId w:val="30"/>
        </w:numPr>
        <w:jc w:val="both"/>
        <w:rPr>
          <w:rFonts w:ascii="Arial" w:hAnsi="Arial" w:cs="Arial"/>
          <w:b/>
          <w:sz w:val="28"/>
          <w:szCs w:val="28"/>
          <w:u w:val="single"/>
        </w:rPr>
      </w:pPr>
      <w:r w:rsidRPr="00570A20">
        <w:rPr>
          <w:rFonts w:ascii="Arial" w:hAnsi="Arial" w:cs="Arial"/>
          <w:b/>
          <w:sz w:val="28"/>
          <w:szCs w:val="28"/>
        </w:rPr>
        <w:lastRenderedPageBreak/>
        <w:t>Introduction, Background and Purpose</w:t>
      </w:r>
      <w:r w:rsidRPr="00570A20">
        <w:rPr>
          <w:rFonts w:ascii="Arial" w:hAnsi="Arial" w:cs="Arial"/>
          <w:b/>
          <w:sz w:val="28"/>
          <w:szCs w:val="28"/>
        </w:rPr>
        <w:tab/>
      </w:r>
    </w:p>
    <w:p w:rsidR="00804E43" w:rsidRPr="00570A20" w:rsidRDefault="00804E43" w:rsidP="00D657C9">
      <w:pPr>
        <w:pStyle w:val="ListParagraph"/>
        <w:jc w:val="both"/>
        <w:rPr>
          <w:rFonts w:ascii="Arial" w:hAnsi="Arial" w:cs="Arial"/>
        </w:rPr>
      </w:pPr>
    </w:p>
    <w:p w:rsidR="001318C8" w:rsidRPr="00570A20" w:rsidRDefault="001318C8" w:rsidP="00D657C9">
      <w:pPr>
        <w:pStyle w:val="ListParagraph"/>
        <w:jc w:val="both"/>
        <w:rPr>
          <w:rFonts w:ascii="Arial" w:hAnsi="Arial" w:cs="Arial"/>
        </w:rPr>
      </w:pPr>
      <w:r w:rsidRPr="00570A20">
        <w:rPr>
          <w:rFonts w:ascii="Arial" w:hAnsi="Arial" w:cs="Arial"/>
        </w:rPr>
        <w:t>Maintenance of the correct and appropriate documentation in a manner suitable for managing the conduct of the trial and enabling evaluation by audit and inspection is essential for GCP compliance.</w:t>
      </w:r>
    </w:p>
    <w:p w:rsidR="00506A9E" w:rsidRPr="00570A20" w:rsidRDefault="00506A9E" w:rsidP="00D657C9">
      <w:pPr>
        <w:pStyle w:val="ListParagraph"/>
        <w:jc w:val="both"/>
        <w:rPr>
          <w:rFonts w:ascii="Arial" w:hAnsi="Arial" w:cs="Arial"/>
        </w:rPr>
      </w:pPr>
    </w:p>
    <w:p w:rsidR="005C7985" w:rsidRPr="00570A20" w:rsidRDefault="00F2115A" w:rsidP="00D657C9">
      <w:pPr>
        <w:pStyle w:val="ListParagraph"/>
        <w:jc w:val="both"/>
        <w:rPr>
          <w:rFonts w:ascii="Arial" w:hAnsi="Arial" w:cs="Arial"/>
        </w:rPr>
      </w:pPr>
      <w:r w:rsidRPr="00570A20">
        <w:rPr>
          <w:rFonts w:ascii="Arial" w:hAnsi="Arial" w:cs="Arial"/>
        </w:rPr>
        <w:t xml:space="preserve">It </w:t>
      </w:r>
      <w:r w:rsidR="00506A9E" w:rsidRPr="00570A20">
        <w:rPr>
          <w:rFonts w:ascii="Arial" w:hAnsi="Arial" w:cs="Arial"/>
        </w:rPr>
        <w:t xml:space="preserve">must be </w:t>
      </w:r>
      <w:r w:rsidRPr="00570A20">
        <w:rPr>
          <w:rFonts w:ascii="Arial" w:hAnsi="Arial" w:cs="Arial"/>
        </w:rPr>
        <w:t xml:space="preserve">possible </w:t>
      </w:r>
      <w:r w:rsidR="00506A9E" w:rsidRPr="00570A20">
        <w:rPr>
          <w:rFonts w:ascii="Arial" w:hAnsi="Arial" w:cs="Arial"/>
        </w:rPr>
        <w:t xml:space="preserve">to </w:t>
      </w:r>
      <w:r w:rsidRPr="00570A20">
        <w:rPr>
          <w:rFonts w:ascii="Arial" w:hAnsi="Arial" w:cs="Arial"/>
        </w:rPr>
        <w:t>reconstruct the conduct of the trial at all stages from</w:t>
      </w:r>
      <w:r w:rsidR="005C7985" w:rsidRPr="00570A20">
        <w:rPr>
          <w:rFonts w:ascii="Arial" w:hAnsi="Arial" w:cs="Arial"/>
        </w:rPr>
        <w:t>:</w:t>
      </w:r>
    </w:p>
    <w:p w:rsidR="005C7985" w:rsidRPr="00570A20" w:rsidRDefault="00F2115A" w:rsidP="00FF1078">
      <w:pPr>
        <w:pStyle w:val="ListParagraph"/>
        <w:numPr>
          <w:ilvl w:val="0"/>
          <w:numId w:val="20"/>
        </w:numPr>
        <w:jc w:val="both"/>
        <w:rPr>
          <w:rFonts w:ascii="Arial" w:hAnsi="Arial" w:cs="Arial"/>
        </w:rPr>
      </w:pPr>
      <w:r w:rsidRPr="00570A20">
        <w:rPr>
          <w:rFonts w:ascii="Arial" w:hAnsi="Arial" w:cs="Arial"/>
        </w:rPr>
        <w:t>set up (prior to patient recruitment)</w:t>
      </w:r>
      <w:r w:rsidR="00506A9E" w:rsidRPr="00570A20">
        <w:rPr>
          <w:rFonts w:ascii="Arial" w:hAnsi="Arial" w:cs="Arial"/>
        </w:rPr>
        <w:t xml:space="preserve">, </w:t>
      </w:r>
    </w:p>
    <w:p w:rsidR="005C7985" w:rsidRPr="00570A20" w:rsidRDefault="00F2115A" w:rsidP="00FF1078">
      <w:pPr>
        <w:pStyle w:val="ListParagraph"/>
        <w:numPr>
          <w:ilvl w:val="0"/>
          <w:numId w:val="20"/>
        </w:numPr>
        <w:jc w:val="both"/>
        <w:rPr>
          <w:rFonts w:ascii="Arial" w:hAnsi="Arial" w:cs="Arial"/>
        </w:rPr>
      </w:pPr>
      <w:r w:rsidRPr="00570A20">
        <w:rPr>
          <w:rFonts w:ascii="Arial" w:hAnsi="Arial" w:cs="Arial"/>
        </w:rPr>
        <w:t>during patient recruitment and direct involvement</w:t>
      </w:r>
    </w:p>
    <w:p w:rsidR="005C7985" w:rsidRPr="00570A20" w:rsidRDefault="00506A9E" w:rsidP="00FF1078">
      <w:pPr>
        <w:pStyle w:val="ListParagraph"/>
        <w:numPr>
          <w:ilvl w:val="0"/>
          <w:numId w:val="20"/>
        </w:numPr>
        <w:jc w:val="both"/>
        <w:rPr>
          <w:rFonts w:ascii="Arial" w:hAnsi="Arial" w:cs="Arial"/>
        </w:rPr>
      </w:pPr>
      <w:r w:rsidRPr="00570A20">
        <w:rPr>
          <w:rFonts w:ascii="Arial" w:hAnsi="Arial" w:cs="Arial"/>
        </w:rPr>
        <w:t>for some time after its completion</w:t>
      </w:r>
    </w:p>
    <w:p w:rsidR="005C7985" w:rsidRPr="00570A20" w:rsidRDefault="00506A9E" w:rsidP="005C7985">
      <w:pPr>
        <w:ind w:left="720"/>
        <w:jc w:val="both"/>
        <w:rPr>
          <w:rFonts w:ascii="Arial" w:hAnsi="Arial" w:cs="Arial"/>
        </w:rPr>
      </w:pPr>
      <w:r w:rsidRPr="00570A20">
        <w:rPr>
          <w:rFonts w:ascii="Arial" w:hAnsi="Arial" w:cs="Arial"/>
        </w:rPr>
        <w:t>from the documentation which is filed and retained</w:t>
      </w:r>
      <w:r w:rsidR="00AC4B8B" w:rsidRPr="00570A20">
        <w:rPr>
          <w:rFonts w:ascii="Arial" w:hAnsi="Arial" w:cs="Arial"/>
        </w:rPr>
        <w:t xml:space="preserve"> within</w:t>
      </w:r>
      <w:r w:rsidR="005C7985" w:rsidRPr="00570A20">
        <w:rPr>
          <w:rFonts w:ascii="Arial" w:hAnsi="Arial" w:cs="Arial"/>
        </w:rPr>
        <w:t>:</w:t>
      </w:r>
    </w:p>
    <w:p w:rsidR="005C7985" w:rsidRPr="00570A20" w:rsidRDefault="00AC4B8B" w:rsidP="00FF1078">
      <w:pPr>
        <w:pStyle w:val="ListParagraph"/>
        <w:numPr>
          <w:ilvl w:val="0"/>
          <w:numId w:val="21"/>
        </w:numPr>
        <w:jc w:val="both"/>
        <w:rPr>
          <w:rFonts w:ascii="Arial" w:hAnsi="Arial" w:cs="Arial"/>
        </w:rPr>
      </w:pPr>
      <w:r w:rsidRPr="00570A20">
        <w:rPr>
          <w:rFonts w:ascii="Arial" w:hAnsi="Arial" w:cs="Arial"/>
        </w:rPr>
        <w:t>the T</w:t>
      </w:r>
      <w:r w:rsidR="00506A9E" w:rsidRPr="00570A20">
        <w:rPr>
          <w:rFonts w:ascii="Arial" w:hAnsi="Arial" w:cs="Arial"/>
        </w:rPr>
        <w:t xml:space="preserve">rial </w:t>
      </w:r>
      <w:r w:rsidRPr="00570A20">
        <w:rPr>
          <w:rFonts w:ascii="Arial" w:hAnsi="Arial" w:cs="Arial"/>
        </w:rPr>
        <w:t>M</w:t>
      </w:r>
      <w:r w:rsidR="00506A9E" w:rsidRPr="00570A20">
        <w:rPr>
          <w:rFonts w:ascii="Arial" w:hAnsi="Arial" w:cs="Arial"/>
        </w:rPr>
        <w:t xml:space="preserve">aster </w:t>
      </w:r>
      <w:r w:rsidRPr="00570A20">
        <w:rPr>
          <w:rFonts w:ascii="Arial" w:hAnsi="Arial" w:cs="Arial"/>
        </w:rPr>
        <w:t>F</w:t>
      </w:r>
      <w:r w:rsidR="00A87ABC" w:rsidRPr="00570A20">
        <w:rPr>
          <w:rFonts w:ascii="Arial" w:hAnsi="Arial" w:cs="Arial"/>
        </w:rPr>
        <w:t>ile (TMF)</w:t>
      </w:r>
      <w:r w:rsidR="00506A9E" w:rsidRPr="00570A20">
        <w:rPr>
          <w:rFonts w:ascii="Arial" w:hAnsi="Arial" w:cs="Arial"/>
        </w:rPr>
        <w:t xml:space="preserve">   </w:t>
      </w:r>
    </w:p>
    <w:p w:rsidR="005C7985" w:rsidRPr="00570A20" w:rsidRDefault="00AC4B8B" w:rsidP="00FF1078">
      <w:pPr>
        <w:pStyle w:val="ListParagraph"/>
        <w:numPr>
          <w:ilvl w:val="0"/>
          <w:numId w:val="21"/>
        </w:numPr>
        <w:jc w:val="both"/>
        <w:rPr>
          <w:rFonts w:ascii="Arial" w:hAnsi="Arial" w:cs="Arial"/>
        </w:rPr>
      </w:pPr>
      <w:r w:rsidRPr="00570A20">
        <w:rPr>
          <w:rFonts w:ascii="Arial" w:hAnsi="Arial" w:cs="Arial"/>
        </w:rPr>
        <w:t>Investigator Site File (I</w:t>
      </w:r>
      <w:r w:rsidR="00506A9E" w:rsidRPr="00570A20">
        <w:rPr>
          <w:rFonts w:ascii="Arial" w:hAnsi="Arial" w:cs="Arial"/>
        </w:rPr>
        <w:t xml:space="preserve">SF) </w:t>
      </w:r>
    </w:p>
    <w:p w:rsidR="00A87ABC" w:rsidRPr="00570A20" w:rsidRDefault="00AC4B8B" w:rsidP="00FF1078">
      <w:pPr>
        <w:pStyle w:val="ListParagraph"/>
        <w:numPr>
          <w:ilvl w:val="0"/>
          <w:numId w:val="21"/>
        </w:numPr>
        <w:jc w:val="both"/>
        <w:rPr>
          <w:rFonts w:ascii="Arial" w:hAnsi="Arial" w:cs="Arial"/>
        </w:rPr>
      </w:pPr>
      <w:r w:rsidRPr="00570A20">
        <w:rPr>
          <w:rFonts w:ascii="Arial" w:hAnsi="Arial" w:cs="Arial"/>
        </w:rPr>
        <w:t>T</w:t>
      </w:r>
      <w:r w:rsidR="00506A9E" w:rsidRPr="00570A20">
        <w:rPr>
          <w:rFonts w:ascii="Arial" w:hAnsi="Arial" w:cs="Arial"/>
        </w:rPr>
        <w:t xml:space="preserve">rial </w:t>
      </w:r>
      <w:r w:rsidRPr="00570A20">
        <w:rPr>
          <w:rFonts w:ascii="Arial" w:hAnsi="Arial" w:cs="Arial"/>
        </w:rPr>
        <w:t>P</w:t>
      </w:r>
      <w:r w:rsidR="00506A9E" w:rsidRPr="00570A20">
        <w:rPr>
          <w:rFonts w:ascii="Arial" w:hAnsi="Arial" w:cs="Arial"/>
        </w:rPr>
        <w:t xml:space="preserve">harmacy </w:t>
      </w:r>
      <w:r w:rsidRPr="00570A20">
        <w:rPr>
          <w:rFonts w:ascii="Arial" w:hAnsi="Arial" w:cs="Arial"/>
        </w:rPr>
        <w:t>F</w:t>
      </w:r>
      <w:r w:rsidR="00A87ABC" w:rsidRPr="00570A20">
        <w:rPr>
          <w:rFonts w:ascii="Arial" w:hAnsi="Arial" w:cs="Arial"/>
        </w:rPr>
        <w:t>ile (TPF)</w:t>
      </w:r>
    </w:p>
    <w:p w:rsidR="00506A9E" w:rsidRPr="00570A20" w:rsidRDefault="00A87ABC" w:rsidP="00FF1078">
      <w:pPr>
        <w:pStyle w:val="ListParagraph"/>
        <w:numPr>
          <w:ilvl w:val="0"/>
          <w:numId w:val="21"/>
        </w:numPr>
        <w:jc w:val="both"/>
        <w:rPr>
          <w:rFonts w:ascii="Arial" w:hAnsi="Arial" w:cs="Arial"/>
        </w:rPr>
      </w:pPr>
      <w:r w:rsidRPr="00570A20">
        <w:rPr>
          <w:rFonts w:ascii="Arial" w:hAnsi="Arial" w:cs="Arial"/>
        </w:rPr>
        <w:t>Research and Development Study File</w:t>
      </w:r>
      <w:r w:rsidR="00506A9E" w:rsidRPr="00570A20">
        <w:rPr>
          <w:rFonts w:ascii="Arial" w:hAnsi="Arial" w:cs="Arial"/>
        </w:rPr>
        <w:t xml:space="preserve"> </w:t>
      </w:r>
      <w:r w:rsidR="006F7F93" w:rsidRPr="00570A20">
        <w:rPr>
          <w:rFonts w:ascii="Arial" w:hAnsi="Arial" w:cs="Arial"/>
        </w:rPr>
        <w:t>(R&amp;DSF)</w:t>
      </w:r>
    </w:p>
    <w:p w:rsidR="00506A9E" w:rsidRPr="00570A20" w:rsidRDefault="00A87ABC" w:rsidP="00D657C9">
      <w:pPr>
        <w:pStyle w:val="ListParagraph"/>
        <w:jc w:val="both"/>
        <w:rPr>
          <w:rFonts w:ascii="Arial" w:hAnsi="Arial" w:cs="Arial"/>
        </w:rPr>
      </w:pPr>
      <w:r w:rsidRPr="00570A20">
        <w:rPr>
          <w:rFonts w:ascii="Arial" w:hAnsi="Arial" w:cs="Arial"/>
        </w:rPr>
        <w:t>from the perspective of :</w:t>
      </w:r>
    </w:p>
    <w:p w:rsidR="00A87ABC" w:rsidRPr="00570A20" w:rsidRDefault="00A87ABC" w:rsidP="00FF1078">
      <w:pPr>
        <w:pStyle w:val="ListParagraph"/>
        <w:numPr>
          <w:ilvl w:val="0"/>
          <w:numId w:val="23"/>
        </w:numPr>
        <w:jc w:val="both"/>
        <w:rPr>
          <w:rFonts w:ascii="Arial" w:hAnsi="Arial" w:cs="Arial"/>
        </w:rPr>
      </w:pPr>
      <w:r w:rsidRPr="00570A20">
        <w:rPr>
          <w:rFonts w:ascii="Arial" w:hAnsi="Arial" w:cs="Arial"/>
        </w:rPr>
        <w:t>Sponsor/ CI</w:t>
      </w:r>
    </w:p>
    <w:p w:rsidR="00A87ABC" w:rsidRPr="00570A20" w:rsidRDefault="00A87ABC" w:rsidP="00FF1078">
      <w:pPr>
        <w:pStyle w:val="ListParagraph"/>
        <w:numPr>
          <w:ilvl w:val="0"/>
          <w:numId w:val="23"/>
        </w:numPr>
        <w:jc w:val="both"/>
        <w:rPr>
          <w:rFonts w:ascii="Arial" w:hAnsi="Arial" w:cs="Arial"/>
        </w:rPr>
      </w:pPr>
      <w:r w:rsidRPr="00570A20">
        <w:rPr>
          <w:rFonts w:ascii="Arial" w:hAnsi="Arial" w:cs="Arial"/>
        </w:rPr>
        <w:t>PI and local research team</w:t>
      </w:r>
    </w:p>
    <w:p w:rsidR="00A87ABC" w:rsidRPr="00570A20" w:rsidRDefault="00A87ABC" w:rsidP="00FF1078">
      <w:pPr>
        <w:pStyle w:val="ListParagraph"/>
        <w:numPr>
          <w:ilvl w:val="0"/>
          <w:numId w:val="23"/>
        </w:numPr>
        <w:jc w:val="both"/>
        <w:rPr>
          <w:rFonts w:ascii="Arial" w:hAnsi="Arial" w:cs="Arial"/>
        </w:rPr>
      </w:pPr>
      <w:r w:rsidRPr="00570A20">
        <w:rPr>
          <w:rFonts w:ascii="Arial" w:hAnsi="Arial" w:cs="Arial"/>
        </w:rPr>
        <w:t xml:space="preserve">Trust Research and Development Department (local research governance). </w:t>
      </w:r>
    </w:p>
    <w:p w:rsidR="00A87ABC" w:rsidRPr="00570A20" w:rsidRDefault="00A87ABC" w:rsidP="00D657C9">
      <w:pPr>
        <w:pStyle w:val="ListParagraph"/>
        <w:jc w:val="both"/>
        <w:rPr>
          <w:rFonts w:ascii="Arial" w:hAnsi="Arial" w:cs="Arial"/>
        </w:rPr>
      </w:pPr>
    </w:p>
    <w:p w:rsidR="00506A9E" w:rsidRPr="00570A20" w:rsidRDefault="00F2115A" w:rsidP="00D657C9">
      <w:pPr>
        <w:pStyle w:val="ListParagraph"/>
        <w:jc w:val="both"/>
        <w:rPr>
          <w:rFonts w:ascii="Arial" w:hAnsi="Arial" w:cs="Arial"/>
        </w:rPr>
      </w:pPr>
      <w:r w:rsidRPr="00570A20">
        <w:rPr>
          <w:rFonts w:ascii="Arial" w:hAnsi="Arial" w:cs="Arial"/>
        </w:rPr>
        <w:t xml:space="preserve">Trust policies and procedures must be adhered to in conjunction with </w:t>
      </w:r>
      <w:r w:rsidR="00674378" w:rsidRPr="00570A20">
        <w:rPr>
          <w:rFonts w:ascii="Arial" w:hAnsi="Arial" w:cs="Arial"/>
        </w:rPr>
        <w:t xml:space="preserve">this SOP and any that the </w:t>
      </w:r>
      <w:r w:rsidRPr="00570A20">
        <w:rPr>
          <w:rFonts w:ascii="Arial" w:hAnsi="Arial" w:cs="Arial"/>
        </w:rPr>
        <w:t xml:space="preserve">Sponsor has </w:t>
      </w:r>
      <w:r w:rsidR="00506A9E" w:rsidRPr="00570A20">
        <w:rPr>
          <w:rFonts w:ascii="Arial" w:hAnsi="Arial" w:cs="Arial"/>
        </w:rPr>
        <w:t>written</w:t>
      </w:r>
      <w:r w:rsidRPr="00570A20">
        <w:rPr>
          <w:rFonts w:ascii="Arial" w:hAnsi="Arial" w:cs="Arial"/>
        </w:rPr>
        <w:t xml:space="preserve"> specifically for their trial.</w:t>
      </w:r>
      <w:r w:rsidR="00506A9E" w:rsidRPr="00570A20">
        <w:rPr>
          <w:rFonts w:ascii="Arial" w:hAnsi="Arial" w:cs="Arial"/>
        </w:rPr>
        <w:t xml:space="preserve"> </w:t>
      </w:r>
      <w:r w:rsidR="00674378" w:rsidRPr="00570A20">
        <w:rPr>
          <w:rFonts w:ascii="Arial" w:hAnsi="Arial" w:cs="Arial"/>
        </w:rPr>
        <w:t>Any variations between SOPs from various sources should be discussed and decided upon before any trial activity starts at site.</w:t>
      </w:r>
    </w:p>
    <w:p w:rsidR="00A87ABC" w:rsidRPr="00570A20" w:rsidRDefault="00A87ABC" w:rsidP="00D657C9">
      <w:pPr>
        <w:pStyle w:val="ListParagraph"/>
        <w:jc w:val="both"/>
        <w:rPr>
          <w:rFonts w:ascii="Arial" w:hAnsi="Arial" w:cs="Arial"/>
        </w:rPr>
      </w:pPr>
    </w:p>
    <w:p w:rsidR="00D27799" w:rsidRPr="00570A20" w:rsidRDefault="00D27799" w:rsidP="00D657C9">
      <w:pPr>
        <w:pStyle w:val="ListParagraph"/>
        <w:jc w:val="both"/>
        <w:rPr>
          <w:rFonts w:ascii="Arial" w:hAnsi="Arial" w:cs="Arial"/>
        </w:rPr>
      </w:pPr>
    </w:p>
    <w:p w:rsidR="001318C8" w:rsidRPr="00570A20" w:rsidRDefault="001318C8" w:rsidP="00D657C9">
      <w:pPr>
        <w:pStyle w:val="ListParagraph"/>
        <w:jc w:val="both"/>
        <w:rPr>
          <w:rFonts w:ascii="Arial" w:hAnsi="Arial" w:cs="Arial"/>
        </w:rPr>
      </w:pPr>
    </w:p>
    <w:p w:rsidR="001318C8" w:rsidRPr="00570A20" w:rsidRDefault="00D27799" w:rsidP="00E728BA">
      <w:pPr>
        <w:pStyle w:val="ListParagraph"/>
        <w:numPr>
          <w:ilvl w:val="0"/>
          <w:numId w:val="30"/>
        </w:numPr>
        <w:jc w:val="both"/>
        <w:rPr>
          <w:rFonts w:ascii="Arial" w:hAnsi="Arial" w:cs="Arial"/>
          <w:b/>
          <w:sz w:val="28"/>
          <w:szCs w:val="28"/>
          <w:u w:val="single"/>
        </w:rPr>
      </w:pPr>
      <w:r w:rsidRPr="00570A20">
        <w:rPr>
          <w:rFonts w:ascii="Arial" w:hAnsi="Arial" w:cs="Arial"/>
          <w:b/>
          <w:sz w:val="28"/>
          <w:szCs w:val="28"/>
        </w:rPr>
        <w:t>Who s</w:t>
      </w:r>
      <w:r w:rsidR="003D2A16" w:rsidRPr="00570A20">
        <w:rPr>
          <w:rFonts w:ascii="Arial" w:hAnsi="Arial" w:cs="Arial"/>
          <w:b/>
          <w:sz w:val="28"/>
          <w:szCs w:val="28"/>
        </w:rPr>
        <w:t>hould use this SOP?</w:t>
      </w:r>
      <w:r w:rsidR="003D2A16" w:rsidRPr="00570A20">
        <w:rPr>
          <w:rFonts w:ascii="Arial" w:hAnsi="Arial" w:cs="Arial"/>
          <w:b/>
          <w:sz w:val="28"/>
          <w:szCs w:val="28"/>
        </w:rPr>
        <w:tab/>
      </w:r>
      <w:r w:rsidR="003D2A16" w:rsidRPr="00570A20">
        <w:rPr>
          <w:rFonts w:ascii="Arial" w:hAnsi="Arial" w:cs="Arial"/>
          <w:b/>
          <w:sz w:val="28"/>
          <w:szCs w:val="28"/>
        </w:rPr>
        <w:tab/>
      </w:r>
    </w:p>
    <w:p w:rsidR="001318C8" w:rsidRPr="00570A20" w:rsidRDefault="001318C8" w:rsidP="00D657C9">
      <w:pPr>
        <w:pStyle w:val="ListParagraph"/>
        <w:jc w:val="both"/>
        <w:rPr>
          <w:rFonts w:ascii="Arial" w:hAnsi="Arial" w:cs="Arial"/>
          <w:b/>
        </w:rPr>
      </w:pPr>
    </w:p>
    <w:p w:rsidR="001318C8" w:rsidRPr="00570A20" w:rsidRDefault="001318C8" w:rsidP="00D657C9">
      <w:pPr>
        <w:pStyle w:val="ListParagraph"/>
        <w:jc w:val="both"/>
        <w:rPr>
          <w:rFonts w:ascii="Arial" w:hAnsi="Arial" w:cs="Arial"/>
        </w:rPr>
      </w:pPr>
      <w:r w:rsidRPr="00570A20">
        <w:rPr>
          <w:rFonts w:ascii="Arial" w:hAnsi="Arial" w:cs="Arial"/>
        </w:rPr>
        <w:t>All staff working on a trial should be familiar with the lay out and requirements of the file that is relevant to their role</w:t>
      </w:r>
      <w:r w:rsidR="005C7985" w:rsidRPr="00570A20">
        <w:rPr>
          <w:rFonts w:ascii="Arial" w:hAnsi="Arial" w:cs="Arial"/>
        </w:rPr>
        <w:t>:</w:t>
      </w:r>
    </w:p>
    <w:p w:rsidR="00D27799" w:rsidRPr="00570A20" w:rsidRDefault="00D27799" w:rsidP="00FF1078">
      <w:pPr>
        <w:pStyle w:val="Default"/>
        <w:numPr>
          <w:ilvl w:val="2"/>
          <w:numId w:val="5"/>
        </w:numPr>
        <w:ind w:left="360"/>
        <w:jc w:val="both"/>
        <w:rPr>
          <w:rFonts w:ascii="Arial" w:hAnsi="Arial" w:cs="Arial"/>
          <w:sz w:val="22"/>
          <w:szCs w:val="22"/>
        </w:rPr>
      </w:pPr>
    </w:p>
    <w:p w:rsidR="00D27799" w:rsidRPr="00570A20" w:rsidRDefault="00D27799" w:rsidP="00FF1078">
      <w:pPr>
        <w:pStyle w:val="Default"/>
        <w:numPr>
          <w:ilvl w:val="1"/>
          <w:numId w:val="22"/>
        </w:numPr>
        <w:jc w:val="both"/>
        <w:rPr>
          <w:rFonts w:ascii="Arial" w:hAnsi="Arial" w:cs="Arial"/>
        </w:rPr>
      </w:pPr>
      <w:r w:rsidRPr="00570A20">
        <w:rPr>
          <w:rFonts w:ascii="Arial" w:hAnsi="Arial" w:cs="Arial"/>
        </w:rPr>
        <w:t>Chief Investigators (CIs) and trial co</w:t>
      </w:r>
      <w:r w:rsidRPr="00570A20">
        <w:rPr>
          <w:rFonts w:ascii="Cambria Math" w:hAnsi="Cambria Math" w:cs="Cambria Math"/>
        </w:rPr>
        <w:t>‐</w:t>
      </w:r>
      <w:r w:rsidRPr="00570A20">
        <w:rPr>
          <w:rFonts w:ascii="Arial" w:hAnsi="Arial" w:cs="Arial"/>
        </w:rPr>
        <w:t>ordinators of clinical trials sponsored or co</w:t>
      </w:r>
      <w:r w:rsidRPr="00570A20">
        <w:rPr>
          <w:rFonts w:ascii="Cambria Math" w:hAnsi="Cambria Math" w:cs="Cambria Math"/>
        </w:rPr>
        <w:t>‐</w:t>
      </w:r>
      <w:r w:rsidRPr="00570A20">
        <w:rPr>
          <w:rFonts w:ascii="Arial" w:hAnsi="Arial" w:cs="Arial"/>
        </w:rPr>
        <w:t xml:space="preserve">sponsored by </w:t>
      </w:r>
      <w:r w:rsidR="001E197D" w:rsidRPr="00570A20">
        <w:rPr>
          <w:rFonts w:ascii="Arial" w:hAnsi="Arial" w:cs="Arial"/>
        </w:rPr>
        <w:t xml:space="preserve">the </w:t>
      </w:r>
      <w:r w:rsidRPr="00570A20">
        <w:rPr>
          <w:rFonts w:ascii="Arial" w:hAnsi="Arial" w:cs="Arial"/>
        </w:rPr>
        <w:t xml:space="preserve">Trust; </w:t>
      </w:r>
    </w:p>
    <w:p w:rsidR="00D27799" w:rsidRPr="00570A20" w:rsidRDefault="00D27799" w:rsidP="00FF1078">
      <w:pPr>
        <w:pStyle w:val="Default"/>
        <w:numPr>
          <w:ilvl w:val="1"/>
          <w:numId w:val="22"/>
        </w:numPr>
        <w:jc w:val="both"/>
        <w:rPr>
          <w:rFonts w:ascii="Arial" w:hAnsi="Arial" w:cs="Arial"/>
        </w:rPr>
      </w:pPr>
      <w:r w:rsidRPr="00570A20">
        <w:rPr>
          <w:rFonts w:ascii="Arial" w:hAnsi="Arial" w:cs="Arial"/>
        </w:rPr>
        <w:t>Principal Investigators (PIs) and research staff at sites where multi</w:t>
      </w:r>
      <w:r w:rsidRPr="00570A20">
        <w:rPr>
          <w:rFonts w:ascii="Cambria Math" w:hAnsi="Cambria Math" w:cs="Cambria Math"/>
        </w:rPr>
        <w:t>‐</w:t>
      </w:r>
      <w:r w:rsidRPr="00570A20">
        <w:rPr>
          <w:rFonts w:ascii="Arial" w:hAnsi="Arial" w:cs="Arial"/>
        </w:rPr>
        <w:t>site studies sponsored or co</w:t>
      </w:r>
      <w:r w:rsidRPr="00570A20">
        <w:rPr>
          <w:rFonts w:ascii="Cambria Math" w:hAnsi="Cambria Math" w:cs="Cambria Math"/>
        </w:rPr>
        <w:t>‐</w:t>
      </w:r>
      <w:r w:rsidRPr="00570A20">
        <w:rPr>
          <w:rFonts w:ascii="Arial" w:hAnsi="Arial" w:cs="Arial"/>
        </w:rPr>
        <w:t xml:space="preserve">sponsored by </w:t>
      </w:r>
      <w:r w:rsidR="001E197D" w:rsidRPr="00570A20">
        <w:rPr>
          <w:rFonts w:ascii="Arial" w:hAnsi="Arial" w:cs="Arial"/>
        </w:rPr>
        <w:t>the</w:t>
      </w:r>
      <w:r w:rsidRPr="00570A20">
        <w:rPr>
          <w:rFonts w:ascii="Arial" w:hAnsi="Arial" w:cs="Arial"/>
        </w:rPr>
        <w:t xml:space="preserve"> Trust are being run; </w:t>
      </w:r>
    </w:p>
    <w:p w:rsidR="00D27799" w:rsidRPr="00570A20" w:rsidRDefault="00D27799" w:rsidP="00FF1078">
      <w:pPr>
        <w:pStyle w:val="Default"/>
        <w:numPr>
          <w:ilvl w:val="1"/>
          <w:numId w:val="22"/>
        </w:numPr>
        <w:jc w:val="both"/>
        <w:rPr>
          <w:rFonts w:ascii="Arial" w:hAnsi="Arial" w:cs="Arial"/>
        </w:rPr>
      </w:pPr>
      <w:r w:rsidRPr="00570A20">
        <w:rPr>
          <w:rFonts w:ascii="Arial" w:hAnsi="Arial" w:cs="Arial"/>
        </w:rPr>
        <w:t>R&amp;D office personnel, who manage the sponsorship of trials on behalf</w:t>
      </w:r>
      <w:r w:rsidR="001E197D" w:rsidRPr="00570A20">
        <w:rPr>
          <w:rFonts w:ascii="Arial" w:hAnsi="Arial" w:cs="Arial"/>
        </w:rPr>
        <w:t xml:space="preserve"> the</w:t>
      </w:r>
      <w:r w:rsidRPr="00570A20">
        <w:rPr>
          <w:rFonts w:ascii="Arial" w:hAnsi="Arial" w:cs="Arial"/>
        </w:rPr>
        <w:t xml:space="preserve"> Trust</w:t>
      </w:r>
      <w:r w:rsidR="006F7F93" w:rsidRPr="00570A20">
        <w:rPr>
          <w:rFonts w:ascii="Arial" w:hAnsi="Arial" w:cs="Arial"/>
        </w:rPr>
        <w:t xml:space="preserve"> and support Trust hosted trials</w:t>
      </w:r>
      <w:r w:rsidRPr="00570A20">
        <w:rPr>
          <w:rFonts w:ascii="Arial" w:hAnsi="Arial" w:cs="Arial"/>
        </w:rPr>
        <w:t xml:space="preserve">; </w:t>
      </w:r>
    </w:p>
    <w:p w:rsidR="00D27799" w:rsidRPr="00570A20" w:rsidRDefault="00D27799" w:rsidP="00FF1078">
      <w:pPr>
        <w:pStyle w:val="Default"/>
        <w:numPr>
          <w:ilvl w:val="1"/>
          <w:numId w:val="22"/>
        </w:numPr>
        <w:jc w:val="both"/>
        <w:rPr>
          <w:rFonts w:ascii="Arial" w:hAnsi="Arial" w:cs="Arial"/>
        </w:rPr>
      </w:pPr>
      <w:r w:rsidRPr="00570A20">
        <w:rPr>
          <w:rFonts w:ascii="Arial" w:hAnsi="Arial" w:cs="Arial"/>
        </w:rPr>
        <w:t xml:space="preserve">PIs and research </w:t>
      </w:r>
      <w:r w:rsidR="00ED4F6B" w:rsidRPr="00570A20">
        <w:rPr>
          <w:rFonts w:ascii="Arial" w:hAnsi="Arial" w:cs="Arial"/>
        </w:rPr>
        <w:t>staff for</w:t>
      </w:r>
      <w:r w:rsidRPr="00570A20">
        <w:rPr>
          <w:rFonts w:ascii="Arial" w:hAnsi="Arial" w:cs="Arial"/>
        </w:rPr>
        <w:t xml:space="preserve"> externally</w:t>
      </w:r>
      <w:r w:rsidRPr="00570A20">
        <w:rPr>
          <w:rFonts w:ascii="Cambria Math" w:hAnsi="Cambria Math" w:cs="Cambria Math"/>
        </w:rPr>
        <w:t>‐</w:t>
      </w:r>
      <w:r w:rsidRPr="00570A20">
        <w:rPr>
          <w:rFonts w:ascii="Arial" w:hAnsi="Arial" w:cs="Arial"/>
        </w:rPr>
        <w:t xml:space="preserve">sponsored trials “hosted” by </w:t>
      </w:r>
      <w:r w:rsidR="001E197D" w:rsidRPr="00570A20">
        <w:rPr>
          <w:rFonts w:ascii="Arial" w:hAnsi="Arial" w:cs="Arial"/>
        </w:rPr>
        <w:t>the Trust</w:t>
      </w:r>
      <w:r w:rsidR="00ED4F6B" w:rsidRPr="00570A20">
        <w:rPr>
          <w:rFonts w:ascii="Arial" w:hAnsi="Arial" w:cs="Arial"/>
        </w:rPr>
        <w:t>.</w:t>
      </w:r>
    </w:p>
    <w:p w:rsidR="00D27799" w:rsidRPr="00570A20" w:rsidRDefault="00D27799" w:rsidP="00E90C07">
      <w:pPr>
        <w:pStyle w:val="ListParagraph"/>
        <w:ind w:left="2160"/>
        <w:jc w:val="both"/>
        <w:rPr>
          <w:rFonts w:ascii="Arial" w:hAnsi="Arial" w:cs="Arial"/>
        </w:rPr>
      </w:pPr>
    </w:p>
    <w:p w:rsidR="003D2A16" w:rsidRPr="00570A20" w:rsidRDefault="003D2A16" w:rsidP="00E90C07">
      <w:pPr>
        <w:pStyle w:val="ListParagraph"/>
        <w:jc w:val="both"/>
        <w:rPr>
          <w:rFonts w:ascii="Arial" w:hAnsi="Arial" w:cs="Arial"/>
          <w:u w:val="single"/>
        </w:rPr>
      </w:pPr>
      <w:r w:rsidRPr="00570A20">
        <w:rPr>
          <w:rFonts w:ascii="Arial" w:hAnsi="Arial" w:cs="Arial"/>
        </w:rPr>
        <w:tab/>
      </w:r>
      <w:r w:rsidRPr="00570A20">
        <w:rPr>
          <w:rFonts w:ascii="Arial" w:hAnsi="Arial" w:cs="Arial"/>
        </w:rPr>
        <w:tab/>
      </w:r>
    </w:p>
    <w:p w:rsidR="003D2A16" w:rsidRPr="00570A20" w:rsidRDefault="003D2A16" w:rsidP="00E90C07">
      <w:pPr>
        <w:pStyle w:val="ListParagraph"/>
        <w:jc w:val="both"/>
        <w:rPr>
          <w:rFonts w:ascii="Arial" w:hAnsi="Arial" w:cs="Arial"/>
          <w:b/>
          <w:u w:val="single"/>
        </w:rPr>
      </w:pPr>
    </w:p>
    <w:p w:rsidR="003D2A16" w:rsidRPr="00570A20" w:rsidRDefault="003D2A16" w:rsidP="00E728BA">
      <w:pPr>
        <w:pStyle w:val="ListParagraph"/>
        <w:numPr>
          <w:ilvl w:val="0"/>
          <w:numId w:val="30"/>
        </w:numPr>
        <w:jc w:val="both"/>
        <w:rPr>
          <w:rFonts w:ascii="Arial" w:hAnsi="Arial" w:cs="Arial"/>
          <w:b/>
          <w:sz w:val="28"/>
          <w:szCs w:val="28"/>
          <w:u w:val="single"/>
        </w:rPr>
      </w:pPr>
      <w:r w:rsidRPr="00570A20">
        <w:rPr>
          <w:rFonts w:ascii="Arial" w:hAnsi="Arial" w:cs="Arial"/>
          <w:b/>
          <w:sz w:val="28"/>
          <w:szCs w:val="28"/>
        </w:rPr>
        <w:t xml:space="preserve">When this SOP should be </w:t>
      </w:r>
      <w:r w:rsidR="00452D76" w:rsidRPr="00570A20">
        <w:rPr>
          <w:rFonts w:ascii="Arial" w:hAnsi="Arial" w:cs="Arial"/>
          <w:b/>
          <w:sz w:val="28"/>
          <w:szCs w:val="28"/>
        </w:rPr>
        <w:t>u</w:t>
      </w:r>
      <w:r w:rsidRPr="00570A20">
        <w:rPr>
          <w:rFonts w:ascii="Arial" w:hAnsi="Arial" w:cs="Arial"/>
          <w:b/>
          <w:sz w:val="28"/>
          <w:szCs w:val="28"/>
        </w:rPr>
        <w:t>sed</w:t>
      </w:r>
    </w:p>
    <w:p w:rsidR="00452D76" w:rsidRPr="00570A20" w:rsidRDefault="00452D76" w:rsidP="00E90C07">
      <w:pPr>
        <w:pStyle w:val="Default"/>
        <w:jc w:val="both"/>
        <w:rPr>
          <w:rFonts w:ascii="Arial" w:hAnsi="Arial" w:cs="Arial"/>
        </w:rPr>
      </w:pPr>
    </w:p>
    <w:p w:rsidR="00D1707D" w:rsidRPr="00570A20" w:rsidRDefault="00D1707D" w:rsidP="00E90C07">
      <w:pPr>
        <w:pStyle w:val="Default"/>
        <w:ind w:left="720"/>
        <w:jc w:val="both"/>
        <w:rPr>
          <w:rFonts w:ascii="Arial" w:hAnsi="Arial" w:cs="Arial"/>
        </w:rPr>
      </w:pPr>
      <w:r w:rsidRPr="00570A20">
        <w:rPr>
          <w:rFonts w:ascii="Arial" w:hAnsi="Arial" w:cs="Arial"/>
        </w:rPr>
        <w:t>This SOP must be referred to as soon as a trial is being considered for adding to the Trust trial portfolio. This will ensure that the necessary procedures to secure the quality of every aspect of the trial shall be complied with.</w:t>
      </w:r>
    </w:p>
    <w:p w:rsidR="006F7F93" w:rsidRPr="00570A20" w:rsidRDefault="006F7F93" w:rsidP="00E90C07">
      <w:pPr>
        <w:pStyle w:val="Default"/>
        <w:ind w:left="720"/>
        <w:jc w:val="both"/>
        <w:rPr>
          <w:rFonts w:ascii="Arial" w:hAnsi="Arial" w:cs="Arial"/>
        </w:rPr>
      </w:pPr>
    </w:p>
    <w:p w:rsidR="00452D76" w:rsidRPr="00570A20" w:rsidRDefault="00452D76" w:rsidP="00E90C07">
      <w:pPr>
        <w:pStyle w:val="Default"/>
        <w:ind w:left="720"/>
        <w:jc w:val="both"/>
        <w:rPr>
          <w:rFonts w:ascii="Arial" w:hAnsi="Arial" w:cs="Arial"/>
        </w:rPr>
      </w:pPr>
      <w:r w:rsidRPr="00570A20">
        <w:rPr>
          <w:rFonts w:ascii="Arial" w:hAnsi="Arial" w:cs="Arial"/>
        </w:rPr>
        <w:t xml:space="preserve">In accordance with Good Clinical Practice (GCP) the Sponsor should ensure appropriately qualified individuals are responsible for the overall conduct of the clinical trial, handling the data, verifying the data, conducting the statistical analyses, and preparing the trial reports. </w:t>
      </w:r>
    </w:p>
    <w:p w:rsidR="00452D76" w:rsidRPr="00570A20" w:rsidRDefault="00452D76" w:rsidP="00E90C07">
      <w:pPr>
        <w:pStyle w:val="Default"/>
        <w:ind w:left="720"/>
        <w:jc w:val="both"/>
        <w:rPr>
          <w:rFonts w:ascii="Arial" w:hAnsi="Arial" w:cs="Arial"/>
        </w:rPr>
      </w:pPr>
    </w:p>
    <w:p w:rsidR="00452D76" w:rsidRPr="00570A20" w:rsidRDefault="00452D76" w:rsidP="00E90C07">
      <w:pPr>
        <w:pStyle w:val="Default"/>
        <w:ind w:left="720"/>
        <w:jc w:val="both"/>
        <w:rPr>
          <w:rFonts w:ascii="Arial" w:hAnsi="Arial" w:cs="Arial"/>
        </w:rPr>
      </w:pPr>
      <w:r w:rsidRPr="00570A20">
        <w:rPr>
          <w:rFonts w:ascii="Arial" w:hAnsi="Arial" w:cs="Arial"/>
        </w:rPr>
        <w:t xml:space="preserve">The Sponsor should normally delegate data management within a clinical trial to the CI. Where the CI further delegates data management to another member of the research team this should be clearly outlined on the Clinical Trial Delegation Log. </w:t>
      </w:r>
    </w:p>
    <w:p w:rsidR="00452D76" w:rsidRPr="00570A20" w:rsidRDefault="00452D76" w:rsidP="00E90C07">
      <w:pPr>
        <w:pStyle w:val="ListParagraph"/>
        <w:jc w:val="both"/>
        <w:rPr>
          <w:rFonts w:ascii="Arial" w:hAnsi="Arial" w:cs="Arial"/>
        </w:rPr>
      </w:pPr>
    </w:p>
    <w:p w:rsidR="003D2A16" w:rsidRPr="00570A20" w:rsidRDefault="00452D76" w:rsidP="00E90C07">
      <w:pPr>
        <w:pStyle w:val="ListParagraph"/>
        <w:jc w:val="both"/>
        <w:rPr>
          <w:rFonts w:ascii="Arial" w:hAnsi="Arial" w:cs="Arial"/>
        </w:rPr>
      </w:pPr>
      <w:r w:rsidRPr="00570A20">
        <w:rPr>
          <w:rFonts w:ascii="Arial" w:hAnsi="Arial" w:cs="Arial"/>
        </w:rPr>
        <w:t>For hosted trials</w:t>
      </w:r>
      <w:r w:rsidR="00C26E2F" w:rsidRPr="00570A20">
        <w:rPr>
          <w:rFonts w:ascii="Arial" w:hAnsi="Arial" w:cs="Arial"/>
        </w:rPr>
        <w:t>,</w:t>
      </w:r>
      <w:r w:rsidRPr="00570A20">
        <w:rPr>
          <w:rFonts w:ascii="Arial" w:hAnsi="Arial" w:cs="Arial"/>
        </w:rPr>
        <w:t xml:space="preserve"> the PI </w:t>
      </w:r>
      <w:r w:rsidR="00AC4B8B" w:rsidRPr="00570A20">
        <w:rPr>
          <w:rFonts w:ascii="Arial" w:hAnsi="Arial" w:cs="Arial"/>
        </w:rPr>
        <w:t>or Local Collaborator (LC) is responsible for</w:t>
      </w:r>
      <w:r w:rsidRPr="00570A20">
        <w:rPr>
          <w:rFonts w:ascii="Arial" w:hAnsi="Arial" w:cs="Arial"/>
        </w:rPr>
        <w:t xml:space="preserve"> delegat</w:t>
      </w:r>
      <w:r w:rsidR="00AC4B8B" w:rsidRPr="00570A20">
        <w:rPr>
          <w:rFonts w:ascii="Arial" w:hAnsi="Arial" w:cs="Arial"/>
        </w:rPr>
        <w:t>ing</w:t>
      </w:r>
      <w:r w:rsidRPr="00570A20">
        <w:rPr>
          <w:rFonts w:ascii="Arial" w:hAnsi="Arial" w:cs="Arial"/>
        </w:rPr>
        <w:t xml:space="preserve"> roles and responsibilities at the </w:t>
      </w:r>
      <w:r w:rsidR="001E197D" w:rsidRPr="00570A20">
        <w:rPr>
          <w:rFonts w:ascii="Arial" w:hAnsi="Arial" w:cs="Arial"/>
        </w:rPr>
        <w:t xml:space="preserve">participating </w:t>
      </w:r>
      <w:r w:rsidRPr="00570A20">
        <w:rPr>
          <w:rFonts w:ascii="Arial" w:hAnsi="Arial" w:cs="Arial"/>
        </w:rPr>
        <w:t>site</w:t>
      </w:r>
      <w:r w:rsidR="00C26E2F" w:rsidRPr="00570A20">
        <w:rPr>
          <w:rFonts w:ascii="Arial" w:hAnsi="Arial" w:cs="Arial"/>
        </w:rPr>
        <w:t xml:space="preserve"> documented on the delegation log</w:t>
      </w:r>
      <w:r w:rsidRPr="00570A20">
        <w:rPr>
          <w:rFonts w:ascii="Arial" w:hAnsi="Arial" w:cs="Arial"/>
        </w:rPr>
        <w:t>.</w:t>
      </w:r>
    </w:p>
    <w:p w:rsidR="00452D76" w:rsidRPr="00570A20" w:rsidRDefault="00452D76" w:rsidP="00E90C07">
      <w:pPr>
        <w:pStyle w:val="ListParagraph"/>
        <w:jc w:val="both"/>
        <w:rPr>
          <w:rFonts w:ascii="Arial" w:hAnsi="Arial" w:cs="Arial"/>
          <w:b/>
          <w:u w:val="single"/>
        </w:rPr>
      </w:pPr>
    </w:p>
    <w:p w:rsidR="00452D76" w:rsidRPr="00570A20" w:rsidRDefault="00452D76" w:rsidP="00E90C07">
      <w:pPr>
        <w:pStyle w:val="ListParagraph"/>
        <w:jc w:val="both"/>
        <w:rPr>
          <w:rFonts w:ascii="Arial" w:hAnsi="Arial" w:cs="Arial"/>
          <w:b/>
          <w:u w:val="single"/>
        </w:rPr>
      </w:pPr>
    </w:p>
    <w:p w:rsidR="00E10B44" w:rsidRPr="00570A20" w:rsidRDefault="00AC4B8B" w:rsidP="00E728BA">
      <w:pPr>
        <w:pStyle w:val="ListParagraph"/>
        <w:numPr>
          <w:ilvl w:val="0"/>
          <w:numId w:val="30"/>
        </w:numPr>
        <w:jc w:val="both"/>
        <w:rPr>
          <w:rFonts w:ascii="Arial" w:hAnsi="Arial" w:cs="Arial"/>
          <w:b/>
          <w:sz w:val="28"/>
          <w:szCs w:val="28"/>
        </w:rPr>
      </w:pPr>
      <w:r w:rsidRPr="00570A20">
        <w:rPr>
          <w:rFonts w:ascii="Arial" w:hAnsi="Arial" w:cs="Arial"/>
          <w:b/>
          <w:sz w:val="28"/>
          <w:szCs w:val="28"/>
        </w:rPr>
        <w:t xml:space="preserve">Trial Master File, Investigator Site File and </w:t>
      </w:r>
      <w:r w:rsidR="000E2576" w:rsidRPr="00570A20">
        <w:rPr>
          <w:rFonts w:ascii="Arial" w:hAnsi="Arial" w:cs="Arial"/>
          <w:b/>
          <w:sz w:val="28"/>
          <w:szCs w:val="28"/>
        </w:rPr>
        <w:t>T</w:t>
      </w:r>
      <w:r w:rsidRPr="00570A20">
        <w:rPr>
          <w:rFonts w:ascii="Arial" w:hAnsi="Arial" w:cs="Arial"/>
          <w:b/>
          <w:sz w:val="28"/>
          <w:szCs w:val="28"/>
        </w:rPr>
        <w:t xml:space="preserve">rial Pharmacy File </w:t>
      </w:r>
    </w:p>
    <w:p w:rsidR="00E10B44" w:rsidRPr="00570A20" w:rsidRDefault="00E10B44" w:rsidP="00E90C07">
      <w:pPr>
        <w:pStyle w:val="ListParagraph"/>
        <w:jc w:val="both"/>
        <w:rPr>
          <w:rFonts w:ascii="Arial" w:hAnsi="Arial" w:cs="Arial"/>
          <w:b/>
          <w:sz w:val="28"/>
          <w:szCs w:val="28"/>
        </w:rPr>
      </w:pPr>
    </w:p>
    <w:p w:rsidR="00C17D62" w:rsidRPr="00570A20" w:rsidRDefault="00E10B44" w:rsidP="00E90C07">
      <w:pPr>
        <w:pStyle w:val="ListParagraph"/>
        <w:jc w:val="both"/>
        <w:rPr>
          <w:rFonts w:ascii="Arial" w:hAnsi="Arial" w:cs="Arial"/>
          <w:b/>
        </w:rPr>
      </w:pPr>
      <w:r w:rsidRPr="00570A20">
        <w:rPr>
          <w:rFonts w:ascii="Arial" w:hAnsi="Arial" w:cs="Arial"/>
          <w:b/>
          <w:sz w:val="28"/>
          <w:szCs w:val="28"/>
        </w:rPr>
        <w:t>4.1.1 Indexing TMF</w:t>
      </w:r>
    </w:p>
    <w:p w:rsidR="000B1839" w:rsidRPr="00570A20" w:rsidRDefault="00E10B44" w:rsidP="00E90C07">
      <w:pPr>
        <w:pStyle w:val="ListParagraph"/>
        <w:jc w:val="both"/>
        <w:rPr>
          <w:rFonts w:ascii="Arial" w:hAnsi="Arial" w:cs="Arial"/>
          <w:b/>
        </w:rPr>
      </w:pPr>
      <w:r w:rsidRPr="00570A20">
        <w:rPr>
          <w:rFonts w:ascii="Arial" w:hAnsi="Arial" w:cs="Arial"/>
          <w:b/>
        </w:rPr>
        <w:tab/>
      </w:r>
    </w:p>
    <w:p w:rsidR="000B1839" w:rsidRPr="00570A20" w:rsidRDefault="000B1839" w:rsidP="00E90C07">
      <w:pPr>
        <w:pStyle w:val="ListParagraph"/>
        <w:jc w:val="both"/>
        <w:rPr>
          <w:rFonts w:ascii="Arial" w:hAnsi="Arial" w:cs="Arial"/>
        </w:rPr>
      </w:pPr>
      <w:r w:rsidRPr="00570A20">
        <w:rPr>
          <w:rFonts w:ascii="Arial" w:hAnsi="Arial" w:cs="Arial"/>
        </w:rPr>
        <w:t>The MHRA advise typically organising Sponsor files as follows:</w:t>
      </w:r>
    </w:p>
    <w:p w:rsidR="000B1839" w:rsidRPr="00570A20" w:rsidRDefault="000B1839" w:rsidP="00E90C07">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2649"/>
        <w:gridCol w:w="5535"/>
      </w:tblGrid>
      <w:tr w:rsidR="000B1839" w:rsidRPr="00570A20" w:rsidTr="000B1839">
        <w:tc>
          <w:tcPr>
            <w:tcW w:w="2649" w:type="dxa"/>
          </w:tcPr>
          <w:p w:rsidR="000B1839" w:rsidRPr="00570A20" w:rsidRDefault="000B1839" w:rsidP="00E90C07">
            <w:pPr>
              <w:pStyle w:val="ListParagraph"/>
              <w:ind w:left="0"/>
              <w:jc w:val="both"/>
              <w:rPr>
                <w:rFonts w:ascii="Arial" w:hAnsi="Arial" w:cs="Arial"/>
              </w:rPr>
            </w:pPr>
            <w:r w:rsidRPr="00570A20">
              <w:rPr>
                <w:rFonts w:ascii="Arial" w:hAnsi="Arial" w:cs="Arial"/>
              </w:rPr>
              <w:t>Global level files</w:t>
            </w:r>
          </w:p>
        </w:tc>
        <w:tc>
          <w:tcPr>
            <w:tcW w:w="5535" w:type="dxa"/>
          </w:tcPr>
          <w:p w:rsidR="000B1839" w:rsidRPr="00570A20" w:rsidRDefault="000B1839" w:rsidP="00E90C07">
            <w:pPr>
              <w:pStyle w:val="ListParagraph"/>
              <w:ind w:left="0"/>
              <w:jc w:val="both"/>
              <w:rPr>
                <w:rFonts w:ascii="Arial" w:hAnsi="Arial" w:cs="Arial"/>
              </w:rPr>
            </w:pPr>
            <w:r w:rsidRPr="00570A20">
              <w:rPr>
                <w:rFonts w:ascii="Arial" w:hAnsi="Arial" w:cs="Arial"/>
              </w:rPr>
              <w:t>Documents in this file are relevant to the conduct of the trial at any site ie Investigator Brochure.</w:t>
            </w:r>
          </w:p>
        </w:tc>
      </w:tr>
      <w:tr w:rsidR="000B1839" w:rsidRPr="00570A20" w:rsidTr="000B1839">
        <w:tc>
          <w:tcPr>
            <w:tcW w:w="2649" w:type="dxa"/>
          </w:tcPr>
          <w:p w:rsidR="000B1839" w:rsidRPr="00570A20" w:rsidRDefault="000B1839" w:rsidP="00E90C07">
            <w:pPr>
              <w:pStyle w:val="ListParagraph"/>
              <w:ind w:left="0"/>
              <w:jc w:val="both"/>
              <w:rPr>
                <w:rFonts w:ascii="Arial" w:hAnsi="Arial" w:cs="Arial"/>
              </w:rPr>
            </w:pPr>
            <w:r w:rsidRPr="00570A20">
              <w:rPr>
                <w:rFonts w:ascii="Arial" w:hAnsi="Arial" w:cs="Arial"/>
              </w:rPr>
              <w:t>Country level files</w:t>
            </w:r>
          </w:p>
        </w:tc>
        <w:tc>
          <w:tcPr>
            <w:tcW w:w="5535" w:type="dxa"/>
          </w:tcPr>
          <w:p w:rsidR="000B1839" w:rsidRPr="00570A20" w:rsidRDefault="000B1839" w:rsidP="00E90C07">
            <w:pPr>
              <w:pStyle w:val="ListParagraph"/>
              <w:ind w:left="0"/>
              <w:jc w:val="both"/>
              <w:rPr>
                <w:rFonts w:ascii="Arial" w:hAnsi="Arial" w:cs="Arial"/>
              </w:rPr>
            </w:pPr>
            <w:r w:rsidRPr="00570A20">
              <w:rPr>
                <w:rFonts w:ascii="Arial" w:hAnsi="Arial" w:cs="Arial"/>
              </w:rPr>
              <w:t>Documents in this file are country – specific and are relevant to the conduct of the trial at any site in that country</w:t>
            </w:r>
          </w:p>
        </w:tc>
      </w:tr>
      <w:tr w:rsidR="000B1839" w:rsidRPr="00570A20" w:rsidTr="000B1839">
        <w:tc>
          <w:tcPr>
            <w:tcW w:w="2649" w:type="dxa"/>
          </w:tcPr>
          <w:p w:rsidR="000B1839" w:rsidRPr="00570A20" w:rsidRDefault="000B1839" w:rsidP="00E90C07">
            <w:pPr>
              <w:pStyle w:val="ListParagraph"/>
              <w:ind w:left="0"/>
              <w:jc w:val="both"/>
              <w:rPr>
                <w:rFonts w:ascii="Arial" w:hAnsi="Arial" w:cs="Arial"/>
              </w:rPr>
            </w:pPr>
            <w:r w:rsidRPr="00570A20">
              <w:rPr>
                <w:rFonts w:ascii="Arial" w:hAnsi="Arial" w:cs="Arial"/>
              </w:rPr>
              <w:t>Site level files</w:t>
            </w:r>
          </w:p>
        </w:tc>
        <w:tc>
          <w:tcPr>
            <w:tcW w:w="5535" w:type="dxa"/>
          </w:tcPr>
          <w:p w:rsidR="000B1839" w:rsidRPr="00570A20" w:rsidRDefault="000B1839" w:rsidP="00E90C07">
            <w:pPr>
              <w:pStyle w:val="ListParagraph"/>
              <w:ind w:left="0"/>
              <w:jc w:val="both"/>
              <w:rPr>
                <w:rFonts w:ascii="Arial" w:hAnsi="Arial" w:cs="Arial"/>
              </w:rPr>
            </w:pPr>
            <w:r w:rsidRPr="00570A20">
              <w:rPr>
                <w:rFonts w:ascii="Arial" w:hAnsi="Arial" w:cs="Arial"/>
              </w:rPr>
              <w:t>Documents in this file are specific to the conduct of the trial at a particular investigator site ie, protocol signed by PI and delegation log</w:t>
            </w:r>
          </w:p>
        </w:tc>
      </w:tr>
    </w:tbl>
    <w:p w:rsidR="00E10B44" w:rsidRPr="00570A20" w:rsidRDefault="000B1839" w:rsidP="00E90C07">
      <w:pPr>
        <w:pStyle w:val="ListParagraph"/>
        <w:jc w:val="both"/>
        <w:rPr>
          <w:rFonts w:ascii="Arial" w:hAnsi="Arial" w:cs="Arial"/>
        </w:rPr>
      </w:pPr>
      <w:r w:rsidRPr="00570A20">
        <w:rPr>
          <w:rFonts w:ascii="Arial" w:hAnsi="Arial" w:cs="Arial"/>
        </w:rPr>
        <w:t xml:space="preserve">  </w:t>
      </w:r>
    </w:p>
    <w:p w:rsidR="00C17D62" w:rsidRPr="00570A20" w:rsidRDefault="00C17D62" w:rsidP="00E90C07">
      <w:pPr>
        <w:pStyle w:val="ListParagraph"/>
        <w:jc w:val="both"/>
        <w:rPr>
          <w:rFonts w:ascii="Arial" w:hAnsi="Arial" w:cs="Arial"/>
        </w:rPr>
      </w:pPr>
    </w:p>
    <w:p w:rsidR="00C17D62" w:rsidRPr="00570A20" w:rsidRDefault="00C17D62" w:rsidP="00E90C07">
      <w:pPr>
        <w:pStyle w:val="ListParagraph"/>
        <w:jc w:val="both"/>
        <w:rPr>
          <w:rFonts w:ascii="Arial" w:hAnsi="Arial" w:cs="Arial"/>
        </w:rPr>
      </w:pPr>
      <w:r w:rsidRPr="00570A20">
        <w:rPr>
          <w:rFonts w:ascii="Arial" w:hAnsi="Arial" w:cs="Arial"/>
        </w:rPr>
        <w:t>Potential document sources for the Sponsor TMF include:</w:t>
      </w:r>
    </w:p>
    <w:p w:rsidR="00783B2D" w:rsidRDefault="00C17D62" w:rsidP="00FF1078">
      <w:pPr>
        <w:pStyle w:val="ListParagraph"/>
        <w:numPr>
          <w:ilvl w:val="0"/>
          <w:numId w:val="13"/>
        </w:numPr>
        <w:jc w:val="both"/>
        <w:rPr>
          <w:rFonts w:ascii="Arial" w:hAnsi="Arial" w:cs="Arial"/>
        </w:rPr>
      </w:pPr>
      <w:r w:rsidRPr="00570A20">
        <w:rPr>
          <w:rFonts w:ascii="Arial" w:hAnsi="Arial" w:cs="Arial"/>
        </w:rPr>
        <w:t>Trial pharmacovigilance documentation (SAE cases and reconciliation)</w:t>
      </w:r>
    </w:p>
    <w:p w:rsidR="00C17D62" w:rsidRDefault="00783B2D" w:rsidP="00FF1078">
      <w:pPr>
        <w:pStyle w:val="ListParagraph"/>
        <w:numPr>
          <w:ilvl w:val="0"/>
          <w:numId w:val="13"/>
        </w:numPr>
        <w:jc w:val="both"/>
        <w:rPr>
          <w:rFonts w:ascii="Arial" w:hAnsi="Arial" w:cs="Arial"/>
        </w:rPr>
      </w:pPr>
      <w:r>
        <w:rPr>
          <w:rFonts w:ascii="Arial" w:hAnsi="Arial" w:cs="Arial"/>
        </w:rPr>
        <w:t>Trial medication blinding/ unblinding process where applicable</w:t>
      </w:r>
      <w:r w:rsidR="00C17D62" w:rsidRPr="00570A20">
        <w:rPr>
          <w:rFonts w:ascii="Arial" w:hAnsi="Arial" w:cs="Arial"/>
        </w:rPr>
        <w:t xml:space="preserve"> </w:t>
      </w:r>
    </w:p>
    <w:p w:rsidR="00783B2D" w:rsidRPr="00783B2D" w:rsidRDefault="00783B2D" w:rsidP="00783B2D">
      <w:pPr>
        <w:pStyle w:val="ListParagraph"/>
        <w:numPr>
          <w:ilvl w:val="0"/>
          <w:numId w:val="13"/>
        </w:numPr>
        <w:jc w:val="both"/>
        <w:rPr>
          <w:rFonts w:ascii="Arial" w:hAnsi="Arial" w:cs="Arial"/>
        </w:rPr>
      </w:pPr>
      <w:r w:rsidRPr="00570A20">
        <w:rPr>
          <w:rFonts w:ascii="Arial" w:hAnsi="Arial" w:cs="Arial"/>
        </w:rPr>
        <w:t>Trial specific IMP documentation ( QP certification, certificates of analysis, shipping records)</w:t>
      </w:r>
    </w:p>
    <w:p w:rsidR="00C17D62" w:rsidRPr="00570A20" w:rsidRDefault="00C17D62" w:rsidP="00FF1078">
      <w:pPr>
        <w:pStyle w:val="ListParagraph"/>
        <w:numPr>
          <w:ilvl w:val="0"/>
          <w:numId w:val="13"/>
        </w:numPr>
        <w:jc w:val="both"/>
        <w:rPr>
          <w:rFonts w:ascii="Arial" w:hAnsi="Arial" w:cs="Arial"/>
        </w:rPr>
      </w:pPr>
      <w:r w:rsidRPr="00570A20">
        <w:rPr>
          <w:rFonts w:ascii="Arial" w:hAnsi="Arial" w:cs="Arial"/>
        </w:rPr>
        <w:t>Regulatory documentation</w:t>
      </w:r>
    </w:p>
    <w:p w:rsidR="00C17D62" w:rsidRPr="00570A20" w:rsidRDefault="00C17D62" w:rsidP="00FF1078">
      <w:pPr>
        <w:pStyle w:val="ListParagraph"/>
        <w:numPr>
          <w:ilvl w:val="0"/>
          <w:numId w:val="13"/>
        </w:numPr>
        <w:jc w:val="both"/>
        <w:rPr>
          <w:rFonts w:ascii="Arial" w:hAnsi="Arial" w:cs="Arial"/>
        </w:rPr>
      </w:pPr>
      <w:r w:rsidRPr="00570A20">
        <w:rPr>
          <w:rFonts w:ascii="Arial" w:hAnsi="Arial" w:cs="Arial"/>
        </w:rPr>
        <w:t xml:space="preserve">Trial contracts   </w:t>
      </w:r>
    </w:p>
    <w:p w:rsidR="00C17D62" w:rsidRPr="00570A20" w:rsidRDefault="00C17D62" w:rsidP="00FF1078">
      <w:pPr>
        <w:pStyle w:val="ListParagraph"/>
        <w:numPr>
          <w:ilvl w:val="0"/>
          <w:numId w:val="13"/>
        </w:numPr>
        <w:jc w:val="both"/>
        <w:rPr>
          <w:rFonts w:ascii="Arial" w:hAnsi="Arial" w:cs="Arial"/>
        </w:rPr>
      </w:pPr>
      <w:r w:rsidRPr="00570A20">
        <w:rPr>
          <w:rFonts w:ascii="Arial" w:hAnsi="Arial" w:cs="Arial"/>
        </w:rPr>
        <w:t>Clinical operations documentation</w:t>
      </w:r>
    </w:p>
    <w:p w:rsidR="00C17D62" w:rsidRPr="00570A20" w:rsidRDefault="00C17D62" w:rsidP="00FF1078">
      <w:pPr>
        <w:pStyle w:val="ListParagraph"/>
        <w:numPr>
          <w:ilvl w:val="0"/>
          <w:numId w:val="13"/>
        </w:numPr>
        <w:jc w:val="both"/>
        <w:rPr>
          <w:rFonts w:ascii="Arial" w:hAnsi="Arial" w:cs="Arial"/>
        </w:rPr>
      </w:pPr>
      <w:r w:rsidRPr="00570A20">
        <w:rPr>
          <w:rFonts w:ascii="Arial" w:hAnsi="Arial" w:cs="Arial"/>
        </w:rPr>
        <w:t>Data management documentation</w:t>
      </w:r>
    </w:p>
    <w:p w:rsidR="00C17D62" w:rsidRPr="00570A20" w:rsidRDefault="00C17D62" w:rsidP="00FF1078">
      <w:pPr>
        <w:pStyle w:val="ListParagraph"/>
        <w:numPr>
          <w:ilvl w:val="0"/>
          <w:numId w:val="13"/>
        </w:numPr>
        <w:jc w:val="both"/>
        <w:rPr>
          <w:rFonts w:ascii="Arial" w:hAnsi="Arial" w:cs="Arial"/>
        </w:rPr>
      </w:pPr>
      <w:r w:rsidRPr="00570A20">
        <w:rPr>
          <w:rFonts w:ascii="Arial" w:hAnsi="Arial" w:cs="Arial"/>
        </w:rPr>
        <w:t>R&amp;D office documentation</w:t>
      </w:r>
    </w:p>
    <w:p w:rsidR="00C17D62" w:rsidRPr="00570A20" w:rsidRDefault="00B162E2" w:rsidP="00FF1078">
      <w:pPr>
        <w:pStyle w:val="ListParagraph"/>
        <w:numPr>
          <w:ilvl w:val="0"/>
          <w:numId w:val="13"/>
        </w:numPr>
        <w:jc w:val="both"/>
        <w:rPr>
          <w:rFonts w:ascii="Arial" w:hAnsi="Arial" w:cs="Arial"/>
        </w:rPr>
      </w:pPr>
      <w:r w:rsidRPr="00570A20">
        <w:rPr>
          <w:rFonts w:ascii="Arial" w:hAnsi="Arial" w:cs="Arial"/>
        </w:rPr>
        <w:t>Vendor selection/ oversight documents</w:t>
      </w:r>
    </w:p>
    <w:p w:rsidR="00B162E2" w:rsidRPr="00570A20" w:rsidRDefault="00B162E2" w:rsidP="00FF1078">
      <w:pPr>
        <w:pStyle w:val="ListParagraph"/>
        <w:numPr>
          <w:ilvl w:val="0"/>
          <w:numId w:val="13"/>
        </w:numPr>
        <w:jc w:val="both"/>
        <w:rPr>
          <w:rFonts w:ascii="Arial" w:hAnsi="Arial" w:cs="Arial"/>
        </w:rPr>
      </w:pPr>
      <w:r w:rsidRPr="00570A20">
        <w:rPr>
          <w:rFonts w:ascii="Arial" w:hAnsi="Arial" w:cs="Arial"/>
        </w:rPr>
        <w:t xml:space="preserve">Data management documentation </w:t>
      </w:r>
    </w:p>
    <w:p w:rsidR="002D23A2" w:rsidRPr="00570A20" w:rsidRDefault="002D23A2" w:rsidP="00FF1078">
      <w:pPr>
        <w:pStyle w:val="ListParagraph"/>
        <w:numPr>
          <w:ilvl w:val="0"/>
          <w:numId w:val="13"/>
        </w:numPr>
        <w:jc w:val="both"/>
        <w:rPr>
          <w:rFonts w:ascii="Arial" w:hAnsi="Arial" w:cs="Arial"/>
        </w:rPr>
      </w:pPr>
      <w:r w:rsidRPr="00570A20">
        <w:rPr>
          <w:rFonts w:ascii="Arial" w:hAnsi="Arial" w:cs="Arial"/>
        </w:rPr>
        <w:t>Trial specific training records</w:t>
      </w:r>
    </w:p>
    <w:p w:rsidR="002D23A2" w:rsidRPr="00570A20" w:rsidRDefault="002D23A2" w:rsidP="00FF1078">
      <w:pPr>
        <w:pStyle w:val="ListParagraph"/>
        <w:numPr>
          <w:ilvl w:val="0"/>
          <w:numId w:val="13"/>
        </w:numPr>
        <w:jc w:val="both"/>
        <w:rPr>
          <w:rFonts w:ascii="Arial" w:hAnsi="Arial" w:cs="Arial"/>
        </w:rPr>
      </w:pPr>
      <w:r w:rsidRPr="00570A20">
        <w:rPr>
          <w:rFonts w:ascii="Arial" w:hAnsi="Arial" w:cs="Arial"/>
        </w:rPr>
        <w:t xml:space="preserve">Trial specific computer system validation documentation </w:t>
      </w:r>
    </w:p>
    <w:p w:rsidR="002D23A2" w:rsidRDefault="002D23A2" w:rsidP="00FF1078">
      <w:pPr>
        <w:pStyle w:val="ListParagraph"/>
        <w:numPr>
          <w:ilvl w:val="0"/>
          <w:numId w:val="13"/>
        </w:numPr>
        <w:jc w:val="both"/>
        <w:rPr>
          <w:rFonts w:ascii="Arial" w:hAnsi="Arial" w:cs="Arial"/>
        </w:rPr>
      </w:pPr>
      <w:r w:rsidRPr="00570A20">
        <w:rPr>
          <w:rFonts w:ascii="Arial" w:hAnsi="Arial" w:cs="Arial"/>
        </w:rPr>
        <w:t>Statistics documentation</w:t>
      </w:r>
    </w:p>
    <w:p w:rsidR="00353A94" w:rsidRPr="00570A20" w:rsidRDefault="00353A94" w:rsidP="00FF1078">
      <w:pPr>
        <w:pStyle w:val="ListParagraph"/>
        <w:numPr>
          <w:ilvl w:val="0"/>
          <w:numId w:val="13"/>
        </w:numPr>
        <w:jc w:val="both"/>
        <w:rPr>
          <w:rFonts w:ascii="Arial" w:hAnsi="Arial" w:cs="Arial"/>
        </w:rPr>
      </w:pPr>
      <w:r>
        <w:rPr>
          <w:rFonts w:ascii="Arial" w:hAnsi="Arial" w:cs="Arial"/>
        </w:rPr>
        <w:t>GDPR considerations</w:t>
      </w:r>
    </w:p>
    <w:p w:rsidR="00C17D62" w:rsidRPr="00570A20" w:rsidRDefault="00C17D62" w:rsidP="00E90C07">
      <w:pPr>
        <w:pStyle w:val="ListParagraph"/>
        <w:jc w:val="both"/>
        <w:rPr>
          <w:rFonts w:ascii="Arial" w:hAnsi="Arial" w:cs="Arial"/>
        </w:rPr>
      </w:pPr>
    </w:p>
    <w:p w:rsidR="00C17D62" w:rsidRPr="00570A20" w:rsidRDefault="00C17D62" w:rsidP="00E90C07">
      <w:pPr>
        <w:pStyle w:val="ListParagraph"/>
        <w:jc w:val="both"/>
        <w:rPr>
          <w:rFonts w:ascii="Arial" w:hAnsi="Arial" w:cs="Arial"/>
        </w:rPr>
      </w:pPr>
    </w:p>
    <w:p w:rsidR="00E10B44" w:rsidRPr="00570A20" w:rsidRDefault="00C17D62" w:rsidP="00E90C07">
      <w:pPr>
        <w:pStyle w:val="ListParagraph"/>
        <w:jc w:val="both"/>
        <w:rPr>
          <w:rFonts w:ascii="Arial" w:hAnsi="Arial" w:cs="Arial"/>
          <w:b/>
          <w:sz w:val="28"/>
          <w:szCs w:val="28"/>
        </w:rPr>
      </w:pPr>
      <w:r w:rsidRPr="00570A20">
        <w:rPr>
          <w:rFonts w:ascii="Arial" w:hAnsi="Arial" w:cs="Arial"/>
          <w:b/>
          <w:sz w:val="28"/>
          <w:szCs w:val="28"/>
        </w:rPr>
        <w:t>4.1.2 Indexing ISF</w:t>
      </w:r>
      <w:r w:rsidR="00133BA5">
        <w:rPr>
          <w:rFonts w:ascii="Arial" w:hAnsi="Arial" w:cs="Arial"/>
          <w:b/>
          <w:sz w:val="28"/>
          <w:szCs w:val="28"/>
        </w:rPr>
        <w:t xml:space="preserve"> ( paper and electronic)</w:t>
      </w:r>
    </w:p>
    <w:p w:rsidR="00933310" w:rsidRPr="00570A20" w:rsidRDefault="00933310" w:rsidP="00E90C07">
      <w:pPr>
        <w:pStyle w:val="ListParagraph"/>
        <w:jc w:val="both"/>
        <w:rPr>
          <w:rFonts w:ascii="Arial" w:hAnsi="Arial" w:cs="Arial"/>
          <w:b/>
        </w:rPr>
      </w:pPr>
    </w:p>
    <w:p w:rsidR="00933310" w:rsidRPr="00570A20" w:rsidRDefault="00933310" w:rsidP="00E90C07">
      <w:pPr>
        <w:pStyle w:val="ListParagraph"/>
        <w:jc w:val="both"/>
        <w:rPr>
          <w:rFonts w:ascii="Arial" w:hAnsi="Arial" w:cs="Arial"/>
        </w:rPr>
      </w:pPr>
      <w:r w:rsidRPr="00570A20">
        <w:rPr>
          <w:rFonts w:ascii="Arial" w:hAnsi="Arial" w:cs="Arial"/>
        </w:rPr>
        <w:t>The Site File Index provided by the Sponsor/TU should be used. If</w:t>
      </w:r>
      <w:r w:rsidR="007064D3">
        <w:rPr>
          <w:rFonts w:ascii="Arial" w:hAnsi="Arial" w:cs="Arial"/>
        </w:rPr>
        <w:t>,</w:t>
      </w:r>
      <w:r w:rsidRPr="00570A20">
        <w:rPr>
          <w:rFonts w:ascii="Arial" w:hAnsi="Arial" w:cs="Arial"/>
        </w:rPr>
        <w:t xml:space="preserve"> because of local requirements additional sections are need</w:t>
      </w:r>
      <w:r w:rsidR="00C26E2F" w:rsidRPr="00570A20">
        <w:rPr>
          <w:rFonts w:ascii="Arial" w:hAnsi="Arial" w:cs="Arial"/>
        </w:rPr>
        <w:t>ed</w:t>
      </w:r>
      <w:r w:rsidRPr="00570A20">
        <w:rPr>
          <w:rFonts w:ascii="Arial" w:hAnsi="Arial" w:cs="Arial"/>
        </w:rPr>
        <w:t xml:space="preserve"> to make essential documentation storage more practical</w:t>
      </w:r>
      <w:r w:rsidR="00C26E2F" w:rsidRPr="00570A20">
        <w:rPr>
          <w:rFonts w:ascii="Arial" w:hAnsi="Arial" w:cs="Arial"/>
        </w:rPr>
        <w:t>,</w:t>
      </w:r>
      <w:r w:rsidRPr="00570A20">
        <w:rPr>
          <w:rFonts w:ascii="Arial" w:hAnsi="Arial" w:cs="Arial"/>
        </w:rPr>
        <w:t xml:space="preserve"> the Sponsor/TU will be informed</w:t>
      </w:r>
      <w:r w:rsidR="00133BA5">
        <w:rPr>
          <w:rFonts w:ascii="Arial" w:hAnsi="Arial" w:cs="Arial"/>
        </w:rPr>
        <w:t xml:space="preserve"> of the proposed format</w:t>
      </w:r>
      <w:r w:rsidRPr="00570A20">
        <w:rPr>
          <w:rFonts w:ascii="Arial" w:hAnsi="Arial" w:cs="Arial"/>
        </w:rPr>
        <w:t xml:space="preserve"> and </w:t>
      </w:r>
      <w:r w:rsidR="00133BA5">
        <w:rPr>
          <w:rFonts w:ascii="Arial" w:hAnsi="Arial" w:cs="Arial"/>
        </w:rPr>
        <w:t>copies of the ISF or eISF provided with annotations</w:t>
      </w:r>
      <w:r w:rsidRPr="00570A20">
        <w:rPr>
          <w:rFonts w:ascii="Arial" w:hAnsi="Arial" w:cs="Arial"/>
        </w:rPr>
        <w:t xml:space="preserve">.  </w:t>
      </w:r>
    </w:p>
    <w:p w:rsidR="00933310" w:rsidRPr="00570A20" w:rsidRDefault="00933310" w:rsidP="00E90C07">
      <w:pPr>
        <w:pStyle w:val="ListParagraph"/>
        <w:jc w:val="both"/>
        <w:rPr>
          <w:rFonts w:ascii="Arial" w:hAnsi="Arial" w:cs="Arial"/>
        </w:rPr>
      </w:pPr>
    </w:p>
    <w:p w:rsidR="00933310" w:rsidRPr="00570A20" w:rsidRDefault="00933310" w:rsidP="00E90C07">
      <w:pPr>
        <w:pStyle w:val="ListParagraph"/>
        <w:jc w:val="both"/>
        <w:rPr>
          <w:rFonts w:ascii="Arial" w:hAnsi="Arial" w:cs="Arial"/>
        </w:rPr>
      </w:pPr>
      <w:r w:rsidRPr="00570A20">
        <w:rPr>
          <w:rFonts w:ascii="Arial" w:hAnsi="Arial" w:cs="Arial"/>
        </w:rPr>
        <w:t>If a Sponsor does not provide a Site File/ Site File Index then the Trust proforma template will be used (based on NIHR</w:t>
      </w:r>
      <w:r w:rsidR="002E0B27" w:rsidRPr="00570A20">
        <w:rPr>
          <w:rFonts w:ascii="Arial" w:hAnsi="Arial" w:cs="Arial"/>
        </w:rPr>
        <w:t xml:space="preserve"> templates – </w:t>
      </w:r>
      <w:r w:rsidRPr="00570A20">
        <w:rPr>
          <w:rFonts w:ascii="Arial" w:hAnsi="Arial" w:cs="Arial"/>
        </w:rPr>
        <w:t>Appendix</w:t>
      </w:r>
      <w:r w:rsidR="00D1707D" w:rsidRPr="00570A20">
        <w:rPr>
          <w:rFonts w:ascii="Arial" w:hAnsi="Arial" w:cs="Arial"/>
        </w:rPr>
        <w:t xml:space="preserve"> 2</w:t>
      </w:r>
      <w:r w:rsidR="00133BA5">
        <w:rPr>
          <w:rFonts w:ascii="Arial" w:hAnsi="Arial" w:cs="Arial"/>
        </w:rPr>
        <w:t>a and 2b</w:t>
      </w:r>
      <w:r w:rsidR="002E0B27" w:rsidRPr="00570A20">
        <w:rPr>
          <w:rFonts w:ascii="Arial" w:hAnsi="Arial" w:cs="Arial"/>
        </w:rPr>
        <w:t>)</w:t>
      </w:r>
      <w:r w:rsidRPr="00570A20">
        <w:rPr>
          <w:rFonts w:ascii="Arial" w:hAnsi="Arial" w:cs="Arial"/>
        </w:rPr>
        <w:t xml:space="preserve"> </w:t>
      </w:r>
    </w:p>
    <w:p w:rsidR="00E728BA" w:rsidRPr="00570A20" w:rsidRDefault="00E728BA" w:rsidP="00E90C07">
      <w:pPr>
        <w:pStyle w:val="ListParagraph"/>
        <w:jc w:val="both"/>
        <w:rPr>
          <w:rFonts w:ascii="Arial" w:hAnsi="Arial" w:cs="Arial"/>
          <w:b/>
        </w:rPr>
      </w:pPr>
    </w:p>
    <w:p w:rsidR="00C17D62" w:rsidRPr="00570A20" w:rsidRDefault="00E728BA" w:rsidP="00E90C07">
      <w:pPr>
        <w:pStyle w:val="ListParagraph"/>
        <w:jc w:val="both"/>
        <w:rPr>
          <w:rFonts w:ascii="Arial" w:hAnsi="Arial" w:cs="Arial"/>
          <w:b/>
          <w:sz w:val="28"/>
          <w:szCs w:val="28"/>
        </w:rPr>
      </w:pPr>
      <w:r w:rsidRPr="00570A20">
        <w:rPr>
          <w:rFonts w:ascii="Arial" w:hAnsi="Arial" w:cs="Arial"/>
          <w:b/>
          <w:sz w:val="28"/>
          <w:szCs w:val="28"/>
        </w:rPr>
        <w:t>4.1.3 Indexing R&amp;D Study Files</w:t>
      </w:r>
    </w:p>
    <w:p w:rsidR="00E728BA" w:rsidRPr="00570A20" w:rsidRDefault="00E728BA" w:rsidP="00E90C07">
      <w:pPr>
        <w:pStyle w:val="ListParagraph"/>
        <w:jc w:val="both"/>
        <w:rPr>
          <w:rFonts w:ascii="Arial" w:hAnsi="Arial" w:cs="Arial"/>
          <w:b/>
        </w:rPr>
      </w:pPr>
    </w:p>
    <w:p w:rsidR="00E728BA" w:rsidRPr="00570A20" w:rsidRDefault="00E728BA" w:rsidP="00E90C07">
      <w:pPr>
        <w:pStyle w:val="ListParagraph"/>
        <w:jc w:val="both"/>
        <w:rPr>
          <w:rFonts w:ascii="Arial" w:hAnsi="Arial" w:cs="Arial"/>
        </w:rPr>
      </w:pPr>
      <w:r w:rsidRPr="00570A20">
        <w:rPr>
          <w:rFonts w:ascii="Arial" w:hAnsi="Arial" w:cs="Arial"/>
        </w:rPr>
        <w:t xml:space="preserve">The Trust indexes for both paper files and electronic files should be used for all types of research (see Appendix 9) </w:t>
      </w:r>
    </w:p>
    <w:p w:rsidR="00E728BA" w:rsidRPr="00570A20" w:rsidRDefault="00E728BA" w:rsidP="00E90C07">
      <w:pPr>
        <w:pStyle w:val="ListParagraph"/>
        <w:jc w:val="both"/>
        <w:rPr>
          <w:rFonts w:ascii="Arial" w:hAnsi="Arial" w:cs="Arial"/>
          <w:b/>
        </w:rPr>
      </w:pPr>
    </w:p>
    <w:p w:rsidR="003D2A16" w:rsidRPr="00570A20" w:rsidRDefault="00E10B44" w:rsidP="00E90C07">
      <w:pPr>
        <w:pStyle w:val="ListParagraph"/>
        <w:jc w:val="both"/>
        <w:rPr>
          <w:rFonts w:ascii="Arial" w:hAnsi="Arial" w:cs="Arial"/>
          <w:b/>
          <w:sz w:val="28"/>
          <w:szCs w:val="28"/>
        </w:rPr>
      </w:pPr>
      <w:r w:rsidRPr="00570A20">
        <w:rPr>
          <w:rFonts w:ascii="Arial" w:hAnsi="Arial" w:cs="Arial"/>
          <w:b/>
          <w:sz w:val="28"/>
          <w:szCs w:val="28"/>
        </w:rPr>
        <w:t xml:space="preserve">4.2 </w:t>
      </w:r>
      <w:r w:rsidR="000E2576" w:rsidRPr="00570A20">
        <w:rPr>
          <w:rFonts w:ascii="Arial" w:hAnsi="Arial" w:cs="Arial"/>
          <w:b/>
          <w:sz w:val="28"/>
          <w:szCs w:val="28"/>
        </w:rPr>
        <w:t>Essential Documents</w:t>
      </w:r>
    </w:p>
    <w:p w:rsidR="000E2576" w:rsidRPr="00570A20" w:rsidRDefault="000E2576" w:rsidP="00E90C07">
      <w:pPr>
        <w:pStyle w:val="ListParagraph"/>
        <w:jc w:val="both"/>
        <w:rPr>
          <w:rFonts w:ascii="Arial" w:hAnsi="Arial" w:cs="Arial"/>
          <w:b/>
        </w:rPr>
      </w:pPr>
    </w:p>
    <w:p w:rsidR="00EA5B68" w:rsidRPr="00570A20" w:rsidRDefault="000E2576" w:rsidP="00E90C07">
      <w:pPr>
        <w:pStyle w:val="ListParagraph"/>
        <w:jc w:val="both"/>
        <w:rPr>
          <w:rFonts w:ascii="Arial" w:hAnsi="Arial" w:cs="Arial"/>
        </w:rPr>
      </w:pPr>
      <w:r w:rsidRPr="00570A20">
        <w:rPr>
          <w:rFonts w:ascii="Arial" w:hAnsi="Arial" w:cs="Arial"/>
        </w:rPr>
        <w:t>Essential documents are those records created from following trial procedures as well as those listed in guidance relating to the conduct of the trial and should be retained</w:t>
      </w:r>
      <w:r w:rsidR="003A101C" w:rsidRPr="00570A20">
        <w:rPr>
          <w:rFonts w:ascii="Arial" w:hAnsi="Arial" w:cs="Arial"/>
        </w:rPr>
        <w:t xml:space="preserve"> to demonstrate  compliance with ICH GCP</w:t>
      </w:r>
      <w:r w:rsidR="00EA5B68" w:rsidRPr="00570A20">
        <w:rPr>
          <w:rFonts w:ascii="Arial" w:hAnsi="Arial" w:cs="Arial"/>
        </w:rPr>
        <w:t xml:space="preserve"> (see Appendix</w:t>
      </w:r>
      <w:r w:rsidR="00D1707D" w:rsidRPr="00570A20">
        <w:rPr>
          <w:rFonts w:ascii="Arial" w:hAnsi="Arial" w:cs="Arial"/>
        </w:rPr>
        <w:t>1</w:t>
      </w:r>
      <w:r w:rsidR="005B0C66" w:rsidRPr="00570A20">
        <w:rPr>
          <w:rFonts w:ascii="Arial" w:hAnsi="Arial" w:cs="Arial"/>
        </w:rPr>
        <w:t>)</w:t>
      </w:r>
      <w:r w:rsidR="00C26E2F" w:rsidRPr="00570A20">
        <w:rPr>
          <w:rFonts w:ascii="Arial" w:hAnsi="Arial" w:cs="Arial"/>
        </w:rPr>
        <w:t>.</w:t>
      </w:r>
    </w:p>
    <w:p w:rsidR="005B0C66" w:rsidRPr="00570A20" w:rsidRDefault="005B0C66" w:rsidP="00E90C07">
      <w:pPr>
        <w:pStyle w:val="ListParagraph"/>
        <w:jc w:val="both"/>
        <w:rPr>
          <w:rFonts w:ascii="Arial" w:hAnsi="Arial" w:cs="Arial"/>
        </w:rPr>
      </w:pPr>
    </w:p>
    <w:p w:rsidR="00EA5B68" w:rsidRPr="00570A20" w:rsidRDefault="00EA5B68" w:rsidP="00E90C07">
      <w:pPr>
        <w:pStyle w:val="ListParagraph"/>
        <w:jc w:val="both"/>
        <w:rPr>
          <w:rFonts w:ascii="Arial" w:hAnsi="Arial" w:cs="Arial"/>
          <w:vertAlign w:val="superscript"/>
        </w:rPr>
      </w:pPr>
      <w:r w:rsidRPr="00570A20">
        <w:rPr>
          <w:rFonts w:ascii="Arial" w:hAnsi="Arial" w:cs="Arial"/>
        </w:rPr>
        <w:t>Below are listed th</w:t>
      </w:r>
      <w:r w:rsidR="00D657C9" w:rsidRPr="00570A20">
        <w:rPr>
          <w:rFonts w:ascii="Arial" w:hAnsi="Arial" w:cs="Arial"/>
        </w:rPr>
        <w:t>e minimum essential documents listed in E8 of GCP Guidelines:</w:t>
      </w:r>
    </w:p>
    <w:p w:rsidR="00EA5B68" w:rsidRPr="00570A20" w:rsidRDefault="00EA5B68" w:rsidP="00E90C07">
      <w:pPr>
        <w:pStyle w:val="ListParagraph"/>
        <w:jc w:val="both"/>
        <w:rPr>
          <w:rFonts w:ascii="Arial" w:hAnsi="Arial" w:cs="Arial"/>
        </w:rPr>
      </w:pP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I</w:t>
      </w:r>
      <w:r w:rsidR="00F2700D" w:rsidRPr="00570A20">
        <w:rPr>
          <w:rFonts w:ascii="Arial" w:hAnsi="Arial" w:cs="Arial"/>
        </w:rPr>
        <w:t>nvestigator’s Brochure</w:t>
      </w: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S</w:t>
      </w:r>
      <w:r w:rsidR="00F2700D" w:rsidRPr="00570A20">
        <w:rPr>
          <w:rFonts w:ascii="Arial" w:hAnsi="Arial" w:cs="Arial"/>
        </w:rPr>
        <w:t>igned protocol and amendments, if any, and sample case report form (CRF)</w:t>
      </w: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I</w:t>
      </w:r>
      <w:r w:rsidR="00F2700D" w:rsidRPr="00570A20">
        <w:rPr>
          <w:rFonts w:ascii="Arial" w:hAnsi="Arial" w:cs="Arial"/>
        </w:rPr>
        <w:t>nformation given to trial subject</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I</w:t>
      </w:r>
      <w:r w:rsidR="00F2700D" w:rsidRPr="00570A20">
        <w:rPr>
          <w:rFonts w:ascii="Arial" w:hAnsi="Arial" w:cs="Arial"/>
        </w:rPr>
        <w:t xml:space="preserve">nformed consent form </w:t>
      </w:r>
      <w:r w:rsidRPr="00570A20">
        <w:rPr>
          <w:rFonts w:ascii="Arial" w:hAnsi="Arial" w:cs="Arial"/>
        </w:rPr>
        <w:t>(including all applicable translations)</w:t>
      </w:r>
    </w:p>
    <w:p w:rsidR="00EA5B68" w:rsidRPr="00570A20" w:rsidRDefault="00F2700D" w:rsidP="00FF1078">
      <w:pPr>
        <w:pStyle w:val="ListParagraph"/>
        <w:numPr>
          <w:ilvl w:val="1"/>
          <w:numId w:val="8"/>
        </w:numPr>
        <w:jc w:val="both"/>
        <w:rPr>
          <w:rFonts w:ascii="Arial" w:hAnsi="Arial" w:cs="Arial"/>
        </w:rPr>
      </w:pPr>
      <w:r w:rsidRPr="00570A20">
        <w:rPr>
          <w:rFonts w:ascii="Arial" w:hAnsi="Arial" w:cs="Arial"/>
        </w:rPr>
        <w:t>Any other written information</w:t>
      </w:r>
    </w:p>
    <w:p w:rsidR="00EA5B68" w:rsidRPr="00570A20" w:rsidRDefault="00F2700D" w:rsidP="00FF1078">
      <w:pPr>
        <w:pStyle w:val="ListParagraph"/>
        <w:numPr>
          <w:ilvl w:val="1"/>
          <w:numId w:val="8"/>
        </w:numPr>
        <w:jc w:val="both"/>
        <w:rPr>
          <w:rFonts w:ascii="Arial" w:hAnsi="Arial" w:cs="Arial"/>
        </w:rPr>
      </w:pPr>
      <w:r w:rsidRPr="00570A20">
        <w:rPr>
          <w:rFonts w:ascii="Arial" w:hAnsi="Arial" w:cs="Arial"/>
        </w:rPr>
        <w:t>Advertisement for subject recruitment</w:t>
      </w:r>
      <w:r w:rsidR="00EA5B68" w:rsidRPr="00570A20">
        <w:rPr>
          <w:rFonts w:ascii="Arial" w:hAnsi="Arial" w:cs="Arial"/>
        </w:rPr>
        <w:t xml:space="preserve"> (if used)</w:t>
      </w: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F</w:t>
      </w:r>
      <w:r w:rsidR="00F2700D" w:rsidRPr="00570A20">
        <w:rPr>
          <w:rFonts w:ascii="Arial" w:hAnsi="Arial" w:cs="Arial"/>
        </w:rPr>
        <w:t>inancial aspects of the trial</w:t>
      </w: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I</w:t>
      </w:r>
      <w:r w:rsidR="00F2700D" w:rsidRPr="00570A20">
        <w:rPr>
          <w:rFonts w:ascii="Arial" w:hAnsi="Arial" w:cs="Arial"/>
        </w:rPr>
        <w:t xml:space="preserve">nsurance statement </w:t>
      </w:r>
      <w:r w:rsidRPr="00570A20">
        <w:rPr>
          <w:rFonts w:ascii="Arial" w:hAnsi="Arial" w:cs="Arial"/>
        </w:rPr>
        <w:t>(where required)</w:t>
      </w: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S</w:t>
      </w:r>
      <w:r w:rsidR="00F2700D" w:rsidRPr="00570A20">
        <w:rPr>
          <w:rFonts w:ascii="Arial" w:hAnsi="Arial" w:cs="Arial"/>
        </w:rPr>
        <w:t>igned agreement between involved parties</w:t>
      </w:r>
      <w:r w:rsidRPr="00570A20">
        <w:rPr>
          <w:rFonts w:ascii="Arial" w:hAnsi="Arial" w:cs="Arial"/>
        </w:rPr>
        <w:t xml:space="preserve"> e.g.:</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investigator/institution and sponsor</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investigator/institution and CRO</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sponsor and CRO</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investigator/institution and authority(ies) (where required)</w:t>
      </w:r>
    </w:p>
    <w:p w:rsidR="00EA5B68" w:rsidRPr="00570A20" w:rsidRDefault="00EA5B68" w:rsidP="00FF1078">
      <w:pPr>
        <w:pStyle w:val="ListParagraph"/>
        <w:numPr>
          <w:ilvl w:val="0"/>
          <w:numId w:val="8"/>
        </w:numPr>
        <w:jc w:val="both"/>
        <w:rPr>
          <w:rFonts w:ascii="Arial" w:hAnsi="Arial" w:cs="Arial"/>
        </w:rPr>
      </w:pPr>
      <w:r w:rsidRPr="00570A20">
        <w:rPr>
          <w:rFonts w:ascii="Arial" w:hAnsi="Arial" w:cs="Arial"/>
        </w:rPr>
        <w:t>D</w:t>
      </w:r>
      <w:r w:rsidR="00F2700D" w:rsidRPr="00570A20">
        <w:rPr>
          <w:rFonts w:ascii="Arial" w:hAnsi="Arial" w:cs="Arial"/>
        </w:rPr>
        <w:t>ated, documented approval/ favourable opinion of Trust R&amp;D department (Institutional Review Board) and Independent Ethics Committee (REC) of the following</w:t>
      </w:r>
      <w:r w:rsidRPr="00570A20">
        <w:rPr>
          <w:rFonts w:ascii="Arial" w:hAnsi="Arial" w:cs="Arial"/>
        </w:rPr>
        <w:t>:</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protocol and any amendments</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CRF (if applicable)</w:t>
      </w:r>
    </w:p>
    <w:p w:rsidR="00EA5B68" w:rsidRPr="00570A20" w:rsidRDefault="000037C1" w:rsidP="00FF1078">
      <w:pPr>
        <w:pStyle w:val="ListParagraph"/>
        <w:numPr>
          <w:ilvl w:val="1"/>
          <w:numId w:val="8"/>
        </w:numPr>
        <w:jc w:val="both"/>
        <w:rPr>
          <w:rFonts w:ascii="Arial" w:hAnsi="Arial" w:cs="Arial"/>
        </w:rPr>
      </w:pPr>
      <w:r w:rsidRPr="00570A20">
        <w:rPr>
          <w:rFonts w:ascii="Arial" w:hAnsi="Arial" w:cs="Arial"/>
        </w:rPr>
        <w:t>Participant Information Sheet/ I</w:t>
      </w:r>
      <w:r w:rsidR="00EA5B68" w:rsidRPr="00570A20">
        <w:rPr>
          <w:rFonts w:ascii="Arial" w:hAnsi="Arial" w:cs="Arial"/>
        </w:rPr>
        <w:t xml:space="preserve">nformed </w:t>
      </w:r>
      <w:r w:rsidRPr="00570A20">
        <w:rPr>
          <w:rFonts w:ascii="Arial" w:hAnsi="Arial" w:cs="Arial"/>
        </w:rPr>
        <w:t>Consent F</w:t>
      </w:r>
      <w:r w:rsidR="00EA5B68" w:rsidRPr="00570A20">
        <w:rPr>
          <w:rFonts w:ascii="Arial" w:hAnsi="Arial" w:cs="Arial"/>
        </w:rPr>
        <w:t>orm(s)</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any other written information to be provided to the subject(s)</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lastRenderedPageBreak/>
        <w:t>advertisement for subject recruitment(if used)</w:t>
      </w:r>
    </w:p>
    <w:p w:rsidR="00EA5B68" w:rsidRPr="00570A20" w:rsidRDefault="00EA5B68" w:rsidP="00FF1078">
      <w:pPr>
        <w:pStyle w:val="ListParagraph"/>
        <w:numPr>
          <w:ilvl w:val="1"/>
          <w:numId w:val="8"/>
        </w:numPr>
        <w:jc w:val="both"/>
        <w:rPr>
          <w:rFonts w:ascii="Arial" w:hAnsi="Arial" w:cs="Arial"/>
        </w:rPr>
      </w:pPr>
      <w:r w:rsidRPr="00570A20">
        <w:rPr>
          <w:rFonts w:ascii="Arial" w:hAnsi="Arial" w:cs="Arial"/>
        </w:rPr>
        <w:t>subject compensation (if any)</w:t>
      </w:r>
    </w:p>
    <w:p w:rsidR="000E2576" w:rsidRPr="00570A20" w:rsidRDefault="00EA5B68" w:rsidP="00FF1078">
      <w:pPr>
        <w:pStyle w:val="ListParagraph"/>
        <w:numPr>
          <w:ilvl w:val="1"/>
          <w:numId w:val="8"/>
        </w:numPr>
        <w:jc w:val="both"/>
        <w:rPr>
          <w:rFonts w:ascii="Arial" w:hAnsi="Arial" w:cs="Arial"/>
        </w:rPr>
      </w:pPr>
      <w:r w:rsidRPr="00570A20">
        <w:rPr>
          <w:rFonts w:ascii="Arial" w:hAnsi="Arial" w:cs="Arial"/>
        </w:rPr>
        <w:t>any other documents given approval/ favourable opinion</w:t>
      </w:r>
    </w:p>
    <w:p w:rsidR="00EA5B68" w:rsidRPr="00570A20" w:rsidRDefault="00F2700D" w:rsidP="00FF1078">
      <w:pPr>
        <w:pStyle w:val="ListParagraph"/>
        <w:numPr>
          <w:ilvl w:val="0"/>
          <w:numId w:val="7"/>
        </w:numPr>
        <w:jc w:val="both"/>
        <w:rPr>
          <w:rFonts w:ascii="Arial" w:hAnsi="Arial" w:cs="Arial"/>
          <w:smallCaps/>
        </w:rPr>
      </w:pPr>
      <w:r w:rsidRPr="00570A20">
        <w:rPr>
          <w:rFonts w:ascii="Arial" w:hAnsi="Arial" w:cs="Arial"/>
        </w:rPr>
        <w:t>Trust R&amp;D department (Institutional Review Board) and Independent Ethics Committee (REC) composition</w:t>
      </w:r>
    </w:p>
    <w:p w:rsidR="00EA5B68" w:rsidRPr="00570A20" w:rsidRDefault="00EA5B68" w:rsidP="00FF1078">
      <w:pPr>
        <w:pStyle w:val="ListParagraph"/>
        <w:numPr>
          <w:ilvl w:val="0"/>
          <w:numId w:val="7"/>
        </w:numPr>
        <w:jc w:val="both"/>
        <w:rPr>
          <w:rFonts w:ascii="Arial" w:hAnsi="Arial" w:cs="Arial"/>
          <w:smallCaps/>
        </w:rPr>
      </w:pPr>
      <w:r w:rsidRPr="00570A20">
        <w:rPr>
          <w:rFonts w:ascii="Arial" w:hAnsi="Arial" w:cs="Arial"/>
        </w:rPr>
        <w:t>R</w:t>
      </w:r>
      <w:r w:rsidR="00F2700D" w:rsidRPr="00570A20">
        <w:rPr>
          <w:rFonts w:ascii="Arial" w:hAnsi="Arial" w:cs="Arial"/>
        </w:rPr>
        <w:t xml:space="preserve">egulatory authority (MHRA) </w:t>
      </w:r>
      <w:r w:rsidRPr="00570A20">
        <w:rPr>
          <w:rFonts w:ascii="Arial" w:hAnsi="Arial" w:cs="Arial"/>
        </w:rPr>
        <w:t>A</w:t>
      </w:r>
      <w:r w:rsidR="00F2700D" w:rsidRPr="00570A20">
        <w:rPr>
          <w:rFonts w:ascii="Arial" w:hAnsi="Arial" w:cs="Arial"/>
        </w:rPr>
        <w:t>uthorisation/ approvals</w:t>
      </w:r>
    </w:p>
    <w:p w:rsidR="000037C1" w:rsidRPr="00570A20" w:rsidRDefault="000037C1" w:rsidP="00FF1078">
      <w:pPr>
        <w:pStyle w:val="ListParagraph"/>
        <w:numPr>
          <w:ilvl w:val="0"/>
          <w:numId w:val="7"/>
        </w:numPr>
        <w:jc w:val="both"/>
        <w:rPr>
          <w:rFonts w:ascii="Arial" w:hAnsi="Arial" w:cs="Arial"/>
          <w:smallCaps/>
        </w:rPr>
      </w:pPr>
      <w:r w:rsidRPr="00570A20">
        <w:rPr>
          <w:rFonts w:ascii="Arial" w:hAnsi="Arial" w:cs="Arial"/>
        </w:rPr>
        <w:t>HRA</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N</w:t>
      </w:r>
      <w:r w:rsidR="00F2700D" w:rsidRPr="00570A20">
        <w:rPr>
          <w:rFonts w:ascii="Arial" w:hAnsi="Arial" w:cs="Arial"/>
        </w:rPr>
        <w:t xml:space="preserve">otification of protocol </w:t>
      </w:r>
      <w:r w:rsidRPr="00570A20">
        <w:rPr>
          <w:rFonts w:ascii="Arial" w:hAnsi="Arial" w:cs="Arial"/>
        </w:rPr>
        <w:t>(where required)</w:t>
      </w:r>
    </w:p>
    <w:p w:rsidR="00EA5B68" w:rsidRDefault="00EA5B68" w:rsidP="00FF1078">
      <w:pPr>
        <w:pStyle w:val="ListParagraph"/>
        <w:numPr>
          <w:ilvl w:val="0"/>
          <w:numId w:val="7"/>
        </w:numPr>
        <w:jc w:val="both"/>
        <w:rPr>
          <w:rFonts w:ascii="Arial" w:hAnsi="Arial" w:cs="Arial"/>
        </w:rPr>
      </w:pPr>
      <w:r w:rsidRPr="00570A20">
        <w:rPr>
          <w:rFonts w:ascii="Arial" w:hAnsi="Arial" w:cs="Arial"/>
        </w:rPr>
        <w:t>C</w:t>
      </w:r>
      <w:r w:rsidR="00F2700D" w:rsidRPr="00570A20">
        <w:rPr>
          <w:rFonts w:ascii="Arial" w:hAnsi="Arial" w:cs="Arial"/>
        </w:rPr>
        <w:t>urriculum Vitae and/ or other relevant documents evidencing qualifications of investigator(s) and sub-investigator(s)</w:t>
      </w:r>
      <w:r w:rsidR="000037C1" w:rsidRPr="00570A20">
        <w:rPr>
          <w:rFonts w:ascii="Arial" w:hAnsi="Arial" w:cs="Arial"/>
        </w:rPr>
        <w:t>(signed and dated, updated annually)</w:t>
      </w:r>
    </w:p>
    <w:p w:rsidR="006E582B" w:rsidRPr="00570A20" w:rsidRDefault="006E582B" w:rsidP="00FF1078">
      <w:pPr>
        <w:pStyle w:val="ListParagraph"/>
        <w:numPr>
          <w:ilvl w:val="0"/>
          <w:numId w:val="7"/>
        </w:numPr>
        <w:jc w:val="both"/>
        <w:rPr>
          <w:rFonts w:ascii="Arial" w:hAnsi="Arial" w:cs="Arial"/>
        </w:rPr>
      </w:pPr>
      <w:r>
        <w:rPr>
          <w:rFonts w:ascii="Arial" w:hAnsi="Arial" w:cs="Arial"/>
        </w:rPr>
        <w:t>GCP certificates</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N</w:t>
      </w:r>
      <w:r w:rsidR="00F2700D" w:rsidRPr="00570A20">
        <w:rPr>
          <w:rFonts w:ascii="Arial" w:hAnsi="Arial" w:cs="Arial"/>
        </w:rPr>
        <w:t>ormal values/ range(s) for medical / laboratory/ technical procedure(s) and/ or test(s) included in the protocol</w:t>
      </w:r>
      <w:r w:rsidR="000037C1" w:rsidRPr="00570A20">
        <w:rPr>
          <w:rFonts w:ascii="Arial" w:hAnsi="Arial" w:cs="Arial"/>
        </w:rPr>
        <w:t>, (signed and dated by Laboratory Manager)</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M</w:t>
      </w:r>
      <w:r w:rsidR="009979D2" w:rsidRPr="00570A20">
        <w:rPr>
          <w:rFonts w:ascii="Arial" w:hAnsi="Arial" w:cs="Arial"/>
        </w:rPr>
        <w:t>edical / laboratory/ technical/ procedures/ tests</w:t>
      </w:r>
    </w:p>
    <w:p w:rsidR="00EA5B68" w:rsidRPr="00570A20" w:rsidRDefault="00EA5B68" w:rsidP="00FF1078">
      <w:pPr>
        <w:pStyle w:val="ListParagraph"/>
        <w:numPr>
          <w:ilvl w:val="1"/>
          <w:numId w:val="7"/>
        </w:numPr>
        <w:jc w:val="both"/>
        <w:rPr>
          <w:rFonts w:ascii="Arial" w:hAnsi="Arial" w:cs="Arial"/>
        </w:rPr>
      </w:pPr>
      <w:r w:rsidRPr="00570A20">
        <w:rPr>
          <w:rFonts w:ascii="Arial" w:hAnsi="Arial" w:cs="Arial"/>
        </w:rPr>
        <w:t>certification or</w:t>
      </w:r>
    </w:p>
    <w:p w:rsidR="00EA5B68" w:rsidRPr="00570A20" w:rsidRDefault="00EA5B68" w:rsidP="00FF1078">
      <w:pPr>
        <w:pStyle w:val="ListParagraph"/>
        <w:numPr>
          <w:ilvl w:val="1"/>
          <w:numId w:val="7"/>
        </w:numPr>
        <w:jc w:val="both"/>
        <w:rPr>
          <w:rFonts w:ascii="Arial" w:hAnsi="Arial" w:cs="Arial"/>
        </w:rPr>
      </w:pPr>
      <w:r w:rsidRPr="00570A20">
        <w:rPr>
          <w:rFonts w:ascii="Arial" w:hAnsi="Arial" w:cs="Arial"/>
        </w:rPr>
        <w:t>accreditation or</w:t>
      </w:r>
    </w:p>
    <w:p w:rsidR="00EA5B68" w:rsidRPr="00570A20" w:rsidRDefault="00EA5B68" w:rsidP="00FF1078">
      <w:pPr>
        <w:pStyle w:val="ListParagraph"/>
        <w:numPr>
          <w:ilvl w:val="1"/>
          <w:numId w:val="7"/>
        </w:numPr>
        <w:jc w:val="both"/>
        <w:rPr>
          <w:rFonts w:ascii="Arial" w:hAnsi="Arial" w:cs="Arial"/>
        </w:rPr>
      </w:pPr>
      <w:r w:rsidRPr="00570A20">
        <w:rPr>
          <w:rFonts w:ascii="Arial" w:hAnsi="Arial" w:cs="Arial"/>
        </w:rPr>
        <w:t>established quality control and/or external quality assessment or</w:t>
      </w:r>
    </w:p>
    <w:p w:rsidR="00EA5B68" w:rsidRPr="00570A20" w:rsidRDefault="00EA5B68" w:rsidP="00FF1078">
      <w:pPr>
        <w:pStyle w:val="ListParagraph"/>
        <w:numPr>
          <w:ilvl w:val="1"/>
          <w:numId w:val="7"/>
        </w:numPr>
        <w:jc w:val="both"/>
        <w:rPr>
          <w:rFonts w:ascii="Arial" w:hAnsi="Arial" w:cs="Arial"/>
        </w:rPr>
      </w:pPr>
      <w:r w:rsidRPr="00570A20">
        <w:rPr>
          <w:rFonts w:ascii="Arial" w:hAnsi="Arial" w:cs="Arial"/>
        </w:rPr>
        <w:t>other validation (where required)</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S</w:t>
      </w:r>
      <w:r w:rsidR="009979D2" w:rsidRPr="00570A20">
        <w:rPr>
          <w:rFonts w:ascii="Arial" w:hAnsi="Arial" w:cs="Arial"/>
        </w:rPr>
        <w:t>ample of label(s) attached to investigator product container(s)</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I</w:t>
      </w:r>
      <w:r w:rsidR="009979D2" w:rsidRPr="00570A20">
        <w:rPr>
          <w:rFonts w:ascii="Arial" w:hAnsi="Arial" w:cs="Arial"/>
        </w:rPr>
        <w:t xml:space="preserve">nstructions for handling of investigational product(s) and trial – related materials </w:t>
      </w:r>
      <w:r w:rsidRPr="00570A20">
        <w:rPr>
          <w:rFonts w:ascii="Arial" w:hAnsi="Arial" w:cs="Arial"/>
        </w:rPr>
        <w:t>(if not included in protocol or Investigator’s Brochure)</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S</w:t>
      </w:r>
      <w:r w:rsidR="009979D2" w:rsidRPr="00570A20">
        <w:rPr>
          <w:rFonts w:ascii="Arial" w:hAnsi="Arial" w:cs="Arial"/>
        </w:rPr>
        <w:t>hipping records for investigational product(s) and trial related material(s)</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C</w:t>
      </w:r>
      <w:r w:rsidR="009979D2" w:rsidRPr="00570A20">
        <w:rPr>
          <w:rFonts w:ascii="Arial" w:hAnsi="Arial" w:cs="Arial"/>
        </w:rPr>
        <w:t>ertificate(s) of analysis of investigational product(s) shipped</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D</w:t>
      </w:r>
      <w:r w:rsidR="009979D2" w:rsidRPr="00570A20">
        <w:rPr>
          <w:rFonts w:ascii="Arial" w:hAnsi="Arial" w:cs="Arial"/>
        </w:rPr>
        <w:t>ecoding procedures for blinded trials</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M</w:t>
      </w:r>
      <w:r w:rsidR="009979D2" w:rsidRPr="00570A20">
        <w:rPr>
          <w:rFonts w:ascii="Arial" w:hAnsi="Arial" w:cs="Arial"/>
        </w:rPr>
        <w:t>aster randomisation list</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P</w:t>
      </w:r>
      <w:r w:rsidR="009979D2" w:rsidRPr="00570A20">
        <w:rPr>
          <w:rFonts w:ascii="Arial" w:hAnsi="Arial" w:cs="Arial"/>
        </w:rPr>
        <w:t>re-trial monitoring report</w:t>
      </w:r>
    </w:p>
    <w:p w:rsidR="00EA5B68" w:rsidRPr="00570A20" w:rsidRDefault="00EA5B68" w:rsidP="00FF1078">
      <w:pPr>
        <w:pStyle w:val="ListParagraph"/>
        <w:numPr>
          <w:ilvl w:val="0"/>
          <w:numId w:val="7"/>
        </w:numPr>
        <w:jc w:val="both"/>
        <w:rPr>
          <w:rFonts w:ascii="Arial" w:hAnsi="Arial" w:cs="Arial"/>
        </w:rPr>
      </w:pPr>
      <w:r w:rsidRPr="00570A20">
        <w:rPr>
          <w:rFonts w:ascii="Arial" w:hAnsi="Arial" w:cs="Arial"/>
        </w:rPr>
        <w:t>T</w:t>
      </w:r>
      <w:r w:rsidR="009979D2" w:rsidRPr="00570A20">
        <w:rPr>
          <w:rFonts w:ascii="Arial" w:hAnsi="Arial" w:cs="Arial"/>
        </w:rPr>
        <w:t>rial initiation monitoring report</w:t>
      </w:r>
    </w:p>
    <w:p w:rsidR="00D657C9" w:rsidRPr="00570A20" w:rsidRDefault="00DE1D83" w:rsidP="00E90C07">
      <w:pPr>
        <w:pStyle w:val="ListParagraph"/>
        <w:jc w:val="both"/>
        <w:rPr>
          <w:rFonts w:ascii="Arial" w:hAnsi="Arial" w:cs="Arial"/>
        </w:rPr>
      </w:pPr>
      <w:r w:rsidRPr="00570A20">
        <w:rPr>
          <w:rFonts w:ascii="Arial" w:hAnsi="Arial" w:cs="Arial"/>
        </w:rPr>
        <w:t xml:space="preserve">The list </w:t>
      </w:r>
      <w:r w:rsidR="000037C1" w:rsidRPr="00570A20">
        <w:rPr>
          <w:rFonts w:ascii="Arial" w:hAnsi="Arial" w:cs="Arial"/>
        </w:rPr>
        <w:t>on the previous page</w:t>
      </w:r>
      <w:r w:rsidRPr="00570A20">
        <w:rPr>
          <w:rFonts w:ascii="Arial" w:hAnsi="Arial" w:cs="Arial"/>
        </w:rPr>
        <w:t xml:space="preserve"> is</w:t>
      </w:r>
      <w:r w:rsidR="00D657C9" w:rsidRPr="00570A20">
        <w:rPr>
          <w:rFonts w:ascii="Arial" w:hAnsi="Arial" w:cs="Arial"/>
        </w:rPr>
        <w:t xml:space="preserve"> not exhaustive and ha</w:t>
      </w:r>
      <w:r w:rsidRPr="00570A20">
        <w:rPr>
          <w:rFonts w:ascii="Arial" w:hAnsi="Arial" w:cs="Arial"/>
        </w:rPr>
        <w:t>s</w:t>
      </w:r>
      <w:r w:rsidR="00D657C9" w:rsidRPr="00570A20">
        <w:rPr>
          <w:rFonts w:ascii="Arial" w:hAnsi="Arial" w:cs="Arial"/>
        </w:rPr>
        <w:t xml:space="preserve"> some key omissions</w:t>
      </w:r>
      <w:r w:rsidR="005B0C66" w:rsidRPr="00570A20">
        <w:rPr>
          <w:rFonts w:ascii="Arial" w:hAnsi="Arial" w:cs="Arial"/>
        </w:rPr>
        <w:t xml:space="preserve">, </w:t>
      </w:r>
      <w:r w:rsidRPr="00570A20">
        <w:rPr>
          <w:rFonts w:ascii="Arial" w:hAnsi="Arial" w:cs="Arial"/>
        </w:rPr>
        <w:t xml:space="preserve">below </w:t>
      </w:r>
      <w:r w:rsidR="005B0C66" w:rsidRPr="00570A20">
        <w:rPr>
          <w:rFonts w:ascii="Arial" w:hAnsi="Arial" w:cs="Arial"/>
        </w:rPr>
        <w:t xml:space="preserve">are </w:t>
      </w:r>
      <w:r w:rsidRPr="00570A20">
        <w:rPr>
          <w:rFonts w:ascii="Arial" w:hAnsi="Arial" w:cs="Arial"/>
        </w:rPr>
        <w:t xml:space="preserve">some or all of which will be required to demonstrate GCP compliance </w:t>
      </w:r>
      <w:r w:rsidR="00D657C9" w:rsidRPr="00570A20">
        <w:rPr>
          <w:rFonts w:ascii="Arial" w:hAnsi="Arial" w:cs="Arial"/>
        </w:rPr>
        <w:t>:</w:t>
      </w:r>
    </w:p>
    <w:p w:rsidR="00D657C9" w:rsidRPr="00570A20" w:rsidRDefault="00D657C9" w:rsidP="00FF1078">
      <w:pPr>
        <w:pStyle w:val="ListParagraph"/>
        <w:numPr>
          <w:ilvl w:val="0"/>
          <w:numId w:val="9"/>
        </w:numPr>
        <w:jc w:val="both"/>
        <w:rPr>
          <w:rFonts w:ascii="Arial" w:hAnsi="Arial" w:cs="Arial"/>
        </w:rPr>
      </w:pPr>
      <w:r w:rsidRPr="00570A20">
        <w:rPr>
          <w:rFonts w:ascii="Arial" w:hAnsi="Arial" w:cs="Arial"/>
        </w:rPr>
        <w:t xml:space="preserve">IMP handling </w:t>
      </w:r>
    </w:p>
    <w:p w:rsidR="00D657C9" w:rsidRPr="00570A20" w:rsidRDefault="00D657C9" w:rsidP="00FF1078">
      <w:pPr>
        <w:pStyle w:val="ListParagraph"/>
        <w:numPr>
          <w:ilvl w:val="1"/>
          <w:numId w:val="9"/>
        </w:numPr>
        <w:jc w:val="both"/>
        <w:rPr>
          <w:rFonts w:ascii="Arial" w:hAnsi="Arial" w:cs="Arial"/>
        </w:rPr>
      </w:pPr>
      <w:r w:rsidRPr="00570A20">
        <w:rPr>
          <w:rFonts w:ascii="Arial" w:hAnsi="Arial" w:cs="Arial"/>
        </w:rPr>
        <w:t>Qualified Person (QP) certification,</w:t>
      </w:r>
    </w:p>
    <w:p w:rsidR="00D657C9" w:rsidRPr="00570A20" w:rsidRDefault="00D657C9" w:rsidP="00FF1078">
      <w:pPr>
        <w:pStyle w:val="ListParagraph"/>
        <w:numPr>
          <w:ilvl w:val="1"/>
          <w:numId w:val="9"/>
        </w:numPr>
        <w:jc w:val="both"/>
        <w:rPr>
          <w:rFonts w:ascii="Arial" w:hAnsi="Arial" w:cs="Arial"/>
        </w:rPr>
      </w:pPr>
      <w:r w:rsidRPr="00570A20">
        <w:rPr>
          <w:rFonts w:ascii="Arial" w:hAnsi="Arial" w:cs="Arial"/>
        </w:rPr>
        <w:t>green-light document to release and ship IMP(s)</w:t>
      </w:r>
    </w:p>
    <w:p w:rsidR="00D657C9" w:rsidRPr="00570A20" w:rsidRDefault="00D657C9" w:rsidP="00FF1078">
      <w:pPr>
        <w:pStyle w:val="ListParagraph"/>
        <w:numPr>
          <w:ilvl w:val="0"/>
          <w:numId w:val="9"/>
        </w:numPr>
        <w:jc w:val="both"/>
        <w:rPr>
          <w:rFonts w:ascii="Arial" w:hAnsi="Arial" w:cs="Arial"/>
        </w:rPr>
      </w:pPr>
      <w:r w:rsidRPr="00570A20">
        <w:rPr>
          <w:rFonts w:ascii="Arial" w:hAnsi="Arial" w:cs="Arial"/>
        </w:rPr>
        <w:t>electronic database documentation</w:t>
      </w:r>
    </w:p>
    <w:p w:rsidR="00D657C9" w:rsidRPr="00570A20" w:rsidRDefault="00D657C9" w:rsidP="00FF1078">
      <w:pPr>
        <w:pStyle w:val="ListParagraph"/>
        <w:numPr>
          <w:ilvl w:val="0"/>
          <w:numId w:val="9"/>
        </w:numPr>
        <w:jc w:val="both"/>
        <w:rPr>
          <w:rFonts w:ascii="Arial" w:hAnsi="Arial" w:cs="Arial"/>
        </w:rPr>
      </w:pPr>
      <w:r w:rsidRPr="00570A20">
        <w:rPr>
          <w:rFonts w:ascii="Arial" w:hAnsi="Arial" w:cs="Arial"/>
        </w:rPr>
        <w:t xml:space="preserve">trial specific training given by PI to research staff </w:t>
      </w:r>
    </w:p>
    <w:p w:rsidR="00D657C9" w:rsidRPr="00570A20" w:rsidRDefault="00DE1D83" w:rsidP="00FF1078">
      <w:pPr>
        <w:pStyle w:val="ListParagraph"/>
        <w:numPr>
          <w:ilvl w:val="0"/>
          <w:numId w:val="9"/>
        </w:numPr>
        <w:jc w:val="both"/>
        <w:rPr>
          <w:rFonts w:ascii="Arial" w:hAnsi="Arial" w:cs="Arial"/>
        </w:rPr>
      </w:pPr>
      <w:r w:rsidRPr="00570A20">
        <w:rPr>
          <w:rFonts w:ascii="Arial" w:hAnsi="Arial" w:cs="Arial"/>
        </w:rPr>
        <w:t>centralised records relevant to a number of trials</w:t>
      </w:r>
    </w:p>
    <w:p w:rsidR="00DE1D83" w:rsidRPr="00570A20" w:rsidRDefault="00DE1D83" w:rsidP="00FF1078">
      <w:pPr>
        <w:pStyle w:val="ListParagraph"/>
        <w:numPr>
          <w:ilvl w:val="1"/>
          <w:numId w:val="9"/>
        </w:numPr>
        <w:jc w:val="both"/>
        <w:rPr>
          <w:rFonts w:ascii="Arial" w:hAnsi="Arial" w:cs="Arial"/>
        </w:rPr>
      </w:pPr>
      <w:r w:rsidRPr="00570A20">
        <w:rPr>
          <w:rFonts w:ascii="Arial" w:hAnsi="Arial" w:cs="Arial"/>
        </w:rPr>
        <w:t>written procedures</w:t>
      </w:r>
    </w:p>
    <w:p w:rsidR="00DE1D83" w:rsidRPr="00570A20" w:rsidRDefault="00DE1D83" w:rsidP="00FF1078">
      <w:pPr>
        <w:pStyle w:val="ListParagraph"/>
        <w:numPr>
          <w:ilvl w:val="1"/>
          <w:numId w:val="9"/>
        </w:numPr>
        <w:jc w:val="both"/>
        <w:rPr>
          <w:rFonts w:ascii="Arial" w:hAnsi="Arial" w:cs="Arial"/>
        </w:rPr>
      </w:pPr>
      <w:r w:rsidRPr="00570A20">
        <w:rPr>
          <w:rFonts w:ascii="Arial" w:hAnsi="Arial" w:cs="Arial"/>
        </w:rPr>
        <w:t>staff training records</w:t>
      </w:r>
    </w:p>
    <w:p w:rsidR="00DE1D83" w:rsidRPr="00570A20" w:rsidRDefault="00DE1D83" w:rsidP="00FF1078">
      <w:pPr>
        <w:pStyle w:val="ListParagraph"/>
        <w:numPr>
          <w:ilvl w:val="1"/>
          <w:numId w:val="9"/>
        </w:numPr>
        <w:jc w:val="both"/>
        <w:rPr>
          <w:rFonts w:ascii="Arial" w:hAnsi="Arial" w:cs="Arial"/>
        </w:rPr>
      </w:pPr>
      <w:r w:rsidRPr="00570A20">
        <w:rPr>
          <w:rFonts w:ascii="Arial" w:hAnsi="Arial" w:cs="Arial"/>
        </w:rPr>
        <w:t>maintenance and calibration records of equipment used in a trial</w:t>
      </w:r>
    </w:p>
    <w:p w:rsidR="00DE1D83" w:rsidRPr="00570A20" w:rsidRDefault="00DE1D83" w:rsidP="00E90C07">
      <w:pPr>
        <w:ind w:firstLine="720"/>
        <w:jc w:val="both"/>
        <w:rPr>
          <w:rFonts w:ascii="Arial" w:hAnsi="Arial" w:cs="Arial"/>
        </w:rPr>
      </w:pPr>
    </w:p>
    <w:p w:rsidR="00D657C9" w:rsidRPr="00570A20" w:rsidRDefault="00D657C9" w:rsidP="00E90C07">
      <w:pPr>
        <w:ind w:left="720"/>
        <w:jc w:val="both"/>
        <w:rPr>
          <w:rFonts w:ascii="Arial" w:hAnsi="Arial" w:cs="Arial"/>
        </w:rPr>
      </w:pPr>
      <w:r w:rsidRPr="00570A20">
        <w:rPr>
          <w:rFonts w:ascii="Arial" w:hAnsi="Arial" w:cs="Arial"/>
        </w:rPr>
        <w:t xml:space="preserve">Therefore an assessment of all activities </w:t>
      </w:r>
      <w:r w:rsidR="00DE1D83" w:rsidRPr="00570A20">
        <w:rPr>
          <w:rFonts w:ascii="Arial" w:hAnsi="Arial" w:cs="Arial"/>
        </w:rPr>
        <w:t xml:space="preserve">carried out within a trial </w:t>
      </w:r>
      <w:r w:rsidRPr="00570A20">
        <w:rPr>
          <w:rFonts w:ascii="Arial" w:hAnsi="Arial" w:cs="Arial"/>
        </w:rPr>
        <w:t xml:space="preserve">will be undertaken to determine whether they need </w:t>
      </w:r>
      <w:r w:rsidR="00DE1D83" w:rsidRPr="00570A20">
        <w:rPr>
          <w:rFonts w:ascii="Arial" w:hAnsi="Arial" w:cs="Arial"/>
        </w:rPr>
        <w:t>t</w:t>
      </w:r>
      <w:r w:rsidRPr="00570A20">
        <w:rPr>
          <w:rFonts w:ascii="Arial" w:hAnsi="Arial" w:cs="Arial"/>
        </w:rPr>
        <w:t xml:space="preserve">o be documented to enable reconstruction of the </w:t>
      </w:r>
      <w:r w:rsidR="00DE1D83" w:rsidRPr="00570A20">
        <w:rPr>
          <w:rFonts w:ascii="Arial" w:hAnsi="Arial" w:cs="Arial"/>
        </w:rPr>
        <w:t>trial</w:t>
      </w:r>
      <w:r w:rsidRPr="00570A20">
        <w:rPr>
          <w:rFonts w:ascii="Arial" w:hAnsi="Arial" w:cs="Arial"/>
        </w:rPr>
        <w:t xml:space="preserve"> conduct from the paperwork alone.</w:t>
      </w:r>
      <w:r w:rsidR="00BB6B0C" w:rsidRPr="00570A20">
        <w:rPr>
          <w:rFonts w:ascii="Arial" w:hAnsi="Arial" w:cs="Arial"/>
        </w:rPr>
        <w:t xml:space="preserve"> Consideration will also be given to centrally stored electronic data</w:t>
      </w:r>
      <w:r w:rsidR="00F113A2">
        <w:rPr>
          <w:rFonts w:ascii="Arial" w:hAnsi="Arial" w:cs="Arial"/>
        </w:rPr>
        <w:t>,</w:t>
      </w:r>
      <w:r w:rsidR="00BB6B0C" w:rsidRPr="00570A20">
        <w:rPr>
          <w:rFonts w:ascii="Arial" w:hAnsi="Arial" w:cs="Arial"/>
        </w:rPr>
        <w:t xml:space="preserve"> for example</w:t>
      </w:r>
      <w:r w:rsidR="00F113A2">
        <w:rPr>
          <w:rFonts w:ascii="Arial" w:hAnsi="Arial" w:cs="Arial"/>
        </w:rPr>
        <w:t>,</w:t>
      </w:r>
      <w:r w:rsidR="00BB6B0C" w:rsidRPr="00570A20">
        <w:rPr>
          <w:rFonts w:ascii="Arial" w:hAnsi="Arial" w:cs="Arial"/>
        </w:rPr>
        <w:t xml:space="preserve"> Trust </w:t>
      </w:r>
      <w:r w:rsidR="00BB6B0C" w:rsidRPr="00570A20">
        <w:rPr>
          <w:rFonts w:ascii="Arial" w:hAnsi="Arial" w:cs="Arial"/>
        </w:rPr>
        <w:lastRenderedPageBreak/>
        <w:t>Mandatory Training/ other staff training records. These must be stored in accordance with Trust IT policies and guidelines and site file notes place</w:t>
      </w:r>
      <w:r w:rsidR="003F7A50">
        <w:rPr>
          <w:rFonts w:ascii="Arial" w:hAnsi="Arial" w:cs="Arial"/>
        </w:rPr>
        <w:t>d</w:t>
      </w:r>
      <w:r w:rsidR="00BB6B0C" w:rsidRPr="00570A20">
        <w:rPr>
          <w:rFonts w:ascii="Arial" w:hAnsi="Arial" w:cs="Arial"/>
        </w:rPr>
        <w:t xml:space="preserve"> in the TMF, SIF and TPF to indicate how these may be accessed by appropriately authorised Trust staff. </w:t>
      </w:r>
    </w:p>
    <w:p w:rsidR="00EA5B68" w:rsidRDefault="00EA5B68" w:rsidP="00E90C07">
      <w:pPr>
        <w:pStyle w:val="ListParagraph"/>
        <w:jc w:val="both"/>
        <w:rPr>
          <w:rFonts w:ascii="Arial" w:hAnsi="Arial" w:cs="Arial"/>
        </w:rPr>
      </w:pPr>
    </w:p>
    <w:p w:rsidR="003F7A50" w:rsidRPr="00570A20" w:rsidRDefault="003F7A50" w:rsidP="00E90C07">
      <w:pPr>
        <w:pStyle w:val="ListParagraph"/>
        <w:jc w:val="both"/>
        <w:rPr>
          <w:rFonts w:ascii="Arial" w:hAnsi="Arial" w:cs="Arial"/>
        </w:rPr>
      </w:pPr>
    </w:p>
    <w:p w:rsidR="000E2576" w:rsidRPr="00570A20" w:rsidRDefault="000E2576" w:rsidP="00E728BA">
      <w:pPr>
        <w:pStyle w:val="ListParagraph"/>
        <w:numPr>
          <w:ilvl w:val="0"/>
          <w:numId w:val="30"/>
        </w:numPr>
        <w:jc w:val="both"/>
        <w:rPr>
          <w:rFonts w:ascii="Arial" w:hAnsi="Arial" w:cs="Arial"/>
          <w:b/>
          <w:sz w:val="28"/>
          <w:szCs w:val="28"/>
        </w:rPr>
      </w:pPr>
      <w:r w:rsidRPr="00570A20">
        <w:rPr>
          <w:rFonts w:ascii="Arial" w:hAnsi="Arial" w:cs="Arial"/>
          <w:b/>
          <w:sz w:val="28"/>
          <w:szCs w:val="28"/>
        </w:rPr>
        <w:t>Source data</w:t>
      </w:r>
      <w:r w:rsidR="000037C1" w:rsidRPr="00570A20">
        <w:rPr>
          <w:rFonts w:ascii="Arial" w:hAnsi="Arial" w:cs="Arial"/>
          <w:b/>
          <w:sz w:val="28"/>
          <w:szCs w:val="28"/>
        </w:rPr>
        <w:t>, CRF and e-CRF</w:t>
      </w:r>
    </w:p>
    <w:p w:rsidR="000037C1" w:rsidRPr="00570A20" w:rsidRDefault="000037C1" w:rsidP="000037C1">
      <w:pPr>
        <w:ind w:left="360"/>
        <w:jc w:val="both"/>
        <w:rPr>
          <w:rFonts w:ascii="Arial" w:hAnsi="Arial" w:cs="Arial"/>
          <w:b/>
          <w:sz w:val="28"/>
          <w:szCs w:val="28"/>
        </w:rPr>
      </w:pPr>
    </w:p>
    <w:p w:rsidR="000037C1" w:rsidRPr="00570A20" w:rsidRDefault="000037C1" w:rsidP="000037C1">
      <w:pPr>
        <w:ind w:left="360"/>
        <w:jc w:val="both"/>
        <w:rPr>
          <w:rFonts w:ascii="Arial" w:hAnsi="Arial" w:cs="Arial"/>
          <w:b/>
          <w:sz w:val="28"/>
          <w:szCs w:val="28"/>
        </w:rPr>
      </w:pPr>
      <w:r w:rsidRPr="00570A20">
        <w:rPr>
          <w:rFonts w:ascii="Arial" w:hAnsi="Arial" w:cs="Arial"/>
          <w:b/>
          <w:sz w:val="28"/>
          <w:szCs w:val="28"/>
        </w:rPr>
        <w:t>5.1 Source data</w:t>
      </w:r>
    </w:p>
    <w:p w:rsidR="00BF04DD" w:rsidRPr="00570A20" w:rsidRDefault="00BF04DD" w:rsidP="00E90C07">
      <w:pPr>
        <w:pStyle w:val="ListParagraph"/>
        <w:jc w:val="both"/>
        <w:rPr>
          <w:rFonts w:ascii="Arial" w:hAnsi="Arial" w:cs="Arial"/>
          <w:color w:val="000000"/>
        </w:rPr>
      </w:pPr>
    </w:p>
    <w:p w:rsidR="00BF04DD" w:rsidRPr="00570A20" w:rsidRDefault="00BD3793" w:rsidP="00E90C07">
      <w:pPr>
        <w:pStyle w:val="ListParagraph"/>
        <w:jc w:val="both"/>
        <w:rPr>
          <w:rFonts w:ascii="Arial" w:hAnsi="Arial" w:cs="Arial"/>
          <w:color w:val="000000"/>
        </w:rPr>
      </w:pPr>
      <w:r>
        <w:rPr>
          <w:rFonts w:ascii="Arial" w:hAnsi="Arial" w:cs="Arial"/>
          <w:color w:val="000000"/>
        </w:rPr>
        <w:t xml:space="preserve">Patient information where it is recorded for the first time is defined as source data.  </w:t>
      </w:r>
      <w:r w:rsidR="0097029F" w:rsidRPr="00570A20">
        <w:rPr>
          <w:rFonts w:ascii="Arial" w:hAnsi="Arial" w:cs="Arial"/>
          <w:color w:val="000000"/>
        </w:rPr>
        <w:t>Trial participants’</w:t>
      </w:r>
      <w:r w:rsidR="00BF04DD" w:rsidRPr="00570A20">
        <w:rPr>
          <w:rFonts w:ascii="Arial" w:hAnsi="Arial" w:cs="Arial"/>
          <w:color w:val="000000"/>
        </w:rPr>
        <w:t xml:space="preserve"> notes</w:t>
      </w:r>
      <w:r w:rsidR="0097029F" w:rsidRPr="00570A20">
        <w:rPr>
          <w:rFonts w:ascii="Arial" w:hAnsi="Arial" w:cs="Arial"/>
          <w:color w:val="000000"/>
        </w:rPr>
        <w:t xml:space="preserve">, </w:t>
      </w:r>
      <w:r w:rsidR="00BF04DD" w:rsidRPr="00570A20">
        <w:rPr>
          <w:rFonts w:ascii="Arial" w:hAnsi="Arial" w:cs="Arial"/>
          <w:color w:val="000000"/>
        </w:rPr>
        <w:t xml:space="preserve">hospital </w:t>
      </w:r>
      <w:r w:rsidR="0097029F" w:rsidRPr="00570A20">
        <w:rPr>
          <w:rFonts w:ascii="Arial" w:hAnsi="Arial" w:cs="Arial"/>
          <w:color w:val="000000"/>
        </w:rPr>
        <w:t xml:space="preserve">/ clinical </w:t>
      </w:r>
      <w:r w:rsidR="00BF04DD" w:rsidRPr="00570A20">
        <w:rPr>
          <w:rFonts w:ascii="Arial" w:hAnsi="Arial" w:cs="Arial"/>
          <w:color w:val="000000"/>
        </w:rPr>
        <w:t xml:space="preserve">records in any format (paper or electronic) </w:t>
      </w:r>
      <w:r w:rsidR="0097029F" w:rsidRPr="00570A20">
        <w:rPr>
          <w:rFonts w:ascii="Arial" w:hAnsi="Arial" w:cs="Arial"/>
          <w:color w:val="000000"/>
        </w:rPr>
        <w:t>are</w:t>
      </w:r>
      <w:r w:rsidR="00BF04DD" w:rsidRPr="00570A20">
        <w:rPr>
          <w:rFonts w:ascii="Arial" w:hAnsi="Arial" w:cs="Arial"/>
          <w:color w:val="000000"/>
        </w:rPr>
        <w:t xml:space="preserve"> source documentation for source data.</w:t>
      </w:r>
      <w:r w:rsidR="0097029F" w:rsidRPr="00570A20">
        <w:rPr>
          <w:rFonts w:ascii="Arial" w:hAnsi="Arial" w:cs="Arial"/>
          <w:color w:val="000000"/>
        </w:rPr>
        <w:t xml:space="preserve"> Any format used must permit the reconstruction of the clinical care given to the participant and describe participant-specific events that have occurred during the conduct of the trial. Where copies are provided</w:t>
      </w:r>
      <w:r w:rsidR="000037C1" w:rsidRPr="00570A20">
        <w:rPr>
          <w:rFonts w:ascii="Arial" w:hAnsi="Arial" w:cs="Arial"/>
          <w:color w:val="000000"/>
        </w:rPr>
        <w:t>,</w:t>
      </w:r>
      <w:r w:rsidR="0097029F" w:rsidRPr="00570A20">
        <w:rPr>
          <w:rFonts w:ascii="Arial" w:hAnsi="Arial" w:cs="Arial"/>
          <w:color w:val="000000"/>
        </w:rPr>
        <w:t xml:space="preserve"> they must be certified by the provider.</w:t>
      </w:r>
    </w:p>
    <w:p w:rsidR="00BF04DD" w:rsidRPr="00570A20" w:rsidRDefault="00BF04DD" w:rsidP="00E90C07">
      <w:pPr>
        <w:pStyle w:val="ListParagraph"/>
        <w:jc w:val="both"/>
        <w:rPr>
          <w:rFonts w:ascii="Arial" w:hAnsi="Arial" w:cs="Arial"/>
          <w:color w:val="000000"/>
        </w:rPr>
      </w:pPr>
    </w:p>
    <w:p w:rsidR="00BF04DD" w:rsidRPr="00570A20" w:rsidRDefault="0097029F" w:rsidP="00E90C07">
      <w:pPr>
        <w:pStyle w:val="ListParagraph"/>
        <w:jc w:val="both"/>
        <w:rPr>
          <w:rFonts w:ascii="Arial" w:hAnsi="Arial" w:cs="Arial"/>
          <w:color w:val="000000"/>
        </w:rPr>
      </w:pPr>
      <w:r w:rsidRPr="00570A20">
        <w:rPr>
          <w:rFonts w:ascii="Arial" w:hAnsi="Arial" w:cs="Arial"/>
          <w:color w:val="000000"/>
        </w:rPr>
        <w:t>Key events to be recorded in trial participants’ notes include:</w:t>
      </w:r>
    </w:p>
    <w:p w:rsidR="0097029F" w:rsidRPr="00570A20" w:rsidRDefault="0097029F" w:rsidP="00E90C07">
      <w:pPr>
        <w:pStyle w:val="ListParagraph"/>
        <w:ind w:left="1440"/>
        <w:jc w:val="both"/>
        <w:rPr>
          <w:rFonts w:ascii="Arial" w:hAnsi="Arial" w:cs="Arial"/>
          <w:color w:val="000000"/>
        </w:rPr>
      </w:pP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Eligibility decision and any required supporting information not available elsewhere within the notes</w:t>
      </w:r>
      <w:r w:rsidR="000037C1" w:rsidRPr="00570A20">
        <w:rPr>
          <w:rFonts w:ascii="Arial" w:hAnsi="Arial" w:cs="Arial"/>
          <w:color w:val="000000"/>
        </w:rPr>
        <w:t xml:space="preserve"> (signed and dated by PI or Co-investigator) </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Provision of subject information sheet/ invitation to consider the trial</w:t>
      </w:r>
      <w:r w:rsidR="00144BEF">
        <w:rPr>
          <w:rFonts w:ascii="Arial" w:hAnsi="Arial" w:cs="Arial"/>
          <w:color w:val="000000"/>
        </w:rPr>
        <w:t xml:space="preserve"> (including version and date)</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Receiving informed consent</w:t>
      </w:r>
      <w:r w:rsidR="00144BEF">
        <w:rPr>
          <w:rFonts w:ascii="Arial" w:hAnsi="Arial" w:cs="Arial"/>
          <w:color w:val="000000"/>
        </w:rPr>
        <w:t>(including version and date)</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Randomisation or trial entry</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Trial visits or follow up phone calls required by the protocol</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Treatment and dosing decisions, including changes to concomitant medication</w:t>
      </w:r>
    </w:p>
    <w:p w:rsidR="001B217A" w:rsidRPr="00570A20" w:rsidRDefault="001B217A" w:rsidP="00FF1078">
      <w:pPr>
        <w:pStyle w:val="ListParagraph"/>
        <w:numPr>
          <w:ilvl w:val="0"/>
          <w:numId w:val="10"/>
        </w:numPr>
        <w:jc w:val="both"/>
        <w:rPr>
          <w:rFonts w:ascii="Arial" w:hAnsi="Arial" w:cs="Arial"/>
          <w:color w:val="000000"/>
        </w:rPr>
      </w:pPr>
      <w:r w:rsidRPr="00570A20">
        <w:rPr>
          <w:rFonts w:ascii="Arial" w:hAnsi="Arial" w:cs="Arial"/>
          <w:color w:val="000000"/>
        </w:rPr>
        <w:t>Reconfirmation of consent</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Any trial–related decisions relating to the clinical care of the subject</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 xml:space="preserve">Adverse events, their seriousness, causality and severity </w:t>
      </w:r>
    </w:p>
    <w:p w:rsidR="0097029F" w:rsidRPr="00570A20" w:rsidRDefault="0097029F" w:rsidP="00FF1078">
      <w:pPr>
        <w:pStyle w:val="ListParagraph"/>
        <w:numPr>
          <w:ilvl w:val="0"/>
          <w:numId w:val="10"/>
        </w:numPr>
        <w:jc w:val="both"/>
        <w:rPr>
          <w:rFonts w:ascii="Arial" w:hAnsi="Arial" w:cs="Arial"/>
          <w:color w:val="000000"/>
        </w:rPr>
      </w:pPr>
      <w:r w:rsidRPr="00570A20">
        <w:rPr>
          <w:rFonts w:ascii="Arial" w:hAnsi="Arial" w:cs="Arial"/>
          <w:color w:val="000000"/>
        </w:rPr>
        <w:t>Withdrawal, termination or end-of trial involvement including any protocol defined follow up.</w:t>
      </w:r>
    </w:p>
    <w:p w:rsidR="00726835" w:rsidRPr="00570A20" w:rsidRDefault="00726835" w:rsidP="00E90C07">
      <w:pPr>
        <w:jc w:val="both"/>
        <w:rPr>
          <w:rFonts w:ascii="Arial" w:hAnsi="Arial" w:cs="Arial"/>
          <w:color w:val="000000"/>
        </w:rPr>
      </w:pPr>
    </w:p>
    <w:p w:rsidR="00726835" w:rsidRPr="00570A20" w:rsidRDefault="00726835" w:rsidP="00E90C07">
      <w:pPr>
        <w:ind w:left="720"/>
        <w:jc w:val="both"/>
        <w:rPr>
          <w:rFonts w:ascii="Arial" w:hAnsi="Arial" w:cs="Arial"/>
          <w:color w:val="000000"/>
        </w:rPr>
      </w:pPr>
      <w:r w:rsidRPr="00570A20">
        <w:rPr>
          <w:rFonts w:ascii="Arial" w:hAnsi="Arial" w:cs="Arial"/>
          <w:color w:val="000000"/>
        </w:rPr>
        <w:t xml:space="preserve">Where trial specific </w:t>
      </w:r>
      <w:r w:rsidR="001C63FA">
        <w:rPr>
          <w:rFonts w:ascii="Arial" w:hAnsi="Arial" w:cs="Arial"/>
          <w:color w:val="000000"/>
        </w:rPr>
        <w:t>templates</w:t>
      </w:r>
      <w:commentRangeStart w:id="1"/>
      <w:r w:rsidR="00414916" w:rsidRPr="00570A20">
        <w:rPr>
          <w:rStyle w:val="CommentReference"/>
          <w:rFonts w:ascii="Arial" w:hAnsi="Arial" w:cs="Arial"/>
        </w:rPr>
        <w:commentReference w:id="2"/>
      </w:r>
      <w:commentRangeEnd w:id="1"/>
      <w:r w:rsidR="001C63FA">
        <w:rPr>
          <w:rFonts w:ascii="Arial" w:hAnsi="Arial" w:cs="Arial"/>
          <w:color w:val="000000"/>
        </w:rPr>
        <w:t xml:space="preserve"> </w:t>
      </w:r>
      <w:r w:rsidR="003345C0">
        <w:rPr>
          <w:rStyle w:val="CommentReference"/>
        </w:rPr>
        <w:commentReference w:id="1"/>
      </w:r>
      <w:r w:rsidR="00D1707D" w:rsidRPr="00570A20">
        <w:rPr>
          <w:rFonts w:ascii="Arial" w:hAnsi="Arial" w:cs="Arial"/>
          <w:color w:val="000000"/>
        </w:rPr>
        <w:t>are provided by the S</w:t>
      </w:r>
      <w:r w:rsidRPr="00570A20">
        <w:rPr>
          <w:rFonts w:ascii="Arial" w:hAnsi="Arial" w:cs="Arial"/>
          <w:color w:val="000000"/>
        </w:rPr>
        <w:t>ponsor or devised by the research team to capture trial specific information</w:t>
      </w:r>
      <w:r w:rsidR="00F113A2">
        <w:rPr>
          <w:rFonts w:ascii="Arial" w:hAnsi="Arial" w:cs="Arial"/>
          <w:color w:val="000000"/>
        </w:rPr>
        <w:t>,</w:t>
      </w:r>
      <w:r w:rsidRPr="00570A20">
        <w:rPr>
          <w:rFonts w:ascii="Arial" w:hAnsi="Arial" w:cs="Arial"/>
          <w:color w:val="000000"/>
        </w:rPr>
        <w:t xml:space="preserve"> </w:t>
      </w:r>
      <w:r w:rsidR="000037C1" w:rsidRPr="00570A20">
        <w:rPr>
          <w:rFonts w:ascii="Arial" w:hAnsi="Arial" w:cs="Arial"/>
          <w:color w:val="000000"/>
        </w:rPr>
        <w:t xml:space="preserve">completed sheets </w:t>
      </w:r>
      <w:r w:rsidRPr="00570A20">
        <w:rPr>
          <w:rFonts w:ascii="Arial" w:hAnsi="Arial" w:cs="Arial"/>
          <w:color w:val="000000"/>
        </w:rPr>
        <w:t>should be retained within the hospital notes</w:t>
      </w:r>
      <w:r w:rsidR="000037C1" w:rsidRPr="00570A20">
        <w:rPr>
          <w:rFonts w:ascii="Arial" w:hAnsi="Arial" w:cs="Arial"/>
          <w:color w:val="000000"/>
        </w:rPr>
        <w:t xml:space="preserve"> and blank versions </w:t>
      </w:r>
      <w:r w:rsidR="00297ADC" w:rsidRPr="00570A20">
        <w:rPr>
          <w:rFonts w:ascii="Arial" w:hAnsi="Arial" w:cs="Arial"/>
          <w:color w:val="000000"/>
        </w:rPr>
        <w:t>filed</w:t>
      </w:r>
      <w:r w:rsidR="00E90C07" w:rsidRPr="00570A20">
        <w:rPr>
          <w:rFonts w:ascii="Arial" w:hAnsi="Arial" w:cs="Arial"/>
          <w:color w:val="000000"/>
        </w:rPr>
        <w:t xml:space="preserve"> in the site file</w:t>
      </w:r>
      <w:r w:rsidRPr="00570A20">
        <w:rPr>
          <w:rFonts w:ascii="Arial" w:hAnsi="Arial" w:cs="Arial"/>
          <w:color w:val="000000"/>
        </w:rPr>
        <w:t xml:space="preserve">. </w:t>
      </w:r>
      <w:r w:rsidR="00D56566">
        <w:rPr>
          <w:rFonts w:ascii="Arial" w:hAnsi="Arial" w:cs="Arial"/>
          <w:color w:val="000000"/>
        </w:rPr>
        <w:t>( See appendix 10</w:t>
      </w:r>
      <w:r w:rsidR="004220CF">
        <w:rPr>
          <w:rFonts w:ascii="Arial" w:hAnsi="Arial" w:cs="Arial"/>
          <w:color w:val="000000"/>
        </w:rPr>
        <w:t>)</w:t>
      </w:r>
    </w:p>
    <w:p w:rsidR="00726835" w:rsidRPr="00570A20" w:rsidRDefault="00726835" w:rsidP="00E90C07">
      <w:pPr>
        <w:ind w:left="720"/>
        <w:jc w:val="both"/>
        <w:rPr>
          <w:rFonts w:ascii="Arial" w:hAnsi="Arial" w:cs="Arial"/>
          <w:color w:val="000000"/>
        </w:rPr>
      </w:pPr>
    </w:p>
    <w:p w:rsidR="00726835" w:rsidRPr="00570A20" w:rsidRDefault="00726835" w:rsidP="00E90C07">
      <w:pPr>
        <w:ind w:left="720"/>
        <w:jc w:val="both"/>
        <w:rPr>
          <w:rFonts w:ascii="Arial" w:hAnsi="Arial" w:cs="Arial"/>
          <w:color w:val="000000"/>
        </w:rPr>
      </w:pPr>
      <w:r w:rsidRPr="00570A20">
        <w:rPr>
          <w:rFonts w:ascii="Arial" w:hAnsi="Arial" w:cs="Arial"/>
          <w:color w:val="000000"/>
        </w:rPr>
        <w:t xml:space="preserve">The definition of source data must be agreed with the </w:t>
      </w:r>
      <w:r w:rsidR="00D1707D" w:rsidRPr="00570A20">
        <w:rPr>
          <w:rFonts w:ascii="Arial" w:hAnsi="Arial" w:cs="Arial"/>
          <w:color w:val="000000"/>
        </w:rPr>
        <w:t>S</w:t>
      </w:r>
      <w:r w:rsidRPr="00570A20">
        <w:rPr>
          <w:rFonts w:ascii="Arial" w:hAnsi="Arial" w:cs="Arial"/>
          <w:color w:val="000000"/>
        </w:rPr>
        <w:t xml:space="preserve">ponsor during trial set up and documented so that future </w:t>
      </w:r>
      <w:r w:rsidR="00D1707D" w:rsidRPr="00570A20">
        <w:rPr>
          <w:rFonts w:ascii="Arial" w:hAnsi="Arial" w:cs="Arial"/>
          <w:color w:val="000000"/>
        </w:rPr>
        <w:t>S</w:t>
      </w:r>
      <w:r w:rsidRPr="00570A20">
        <w:rPr>
          <w:rFonts w:ascii="Arial" w:hAnsi="Arial" w:cs="Arial"/>
          <w:color w:val="000000"/>
        </w:rPr>
        <w:t>ponsor monitoring for Source Data Verification purposes can be facilitated with the minimum of additional work for the research team.</w:t>
      </w:r>
    </w:p>
    <w:p w:rsidR="00B224FF" w:rsidRPr="00570A20" w:rsidRDefault="00B224FF" w:rsidP="00E90C07">
      <w:pPr>
        <w:pStyle w:val="ListParagraph"/>
        <w:jc w:val="both"/>
        <w:rPr>
          <w:rFonts w:ascii="Arial" w:hAnsi="Arial" w:cs="Arial"/>
          <w:color w:val="000000"/>
        </w:rPr>
      </w:pPr>
    </w:p>
    <w:p w:rsidR="004F77CD" w:rsidRPr="00570A20" w:rsidRDefault="004F77CD" w:rsidP="00E90C07">
      <w:pPr>
        <w:pStyle w:val="ListParagraph"/>
        <w:jc w:val="both"/>
        <w:rPr>
          <w:rFonts w:ascii="Arial" w:hAnsi="Arial" w:cs="Arial"/>
          <w:color w:val="000000"/>
        </w:rPr>
      </w:pPr>
      <w:r w:rsidRPr="00570A20">
        <w:rPr>
          <w:rFonts w:ascii="Arial" w:hAnsi="Arial" w:cs="Arial"/>
          <w:color w:val="000000"/>
        </w:rPr>
        <w:t>The recording of data will be:</w:t>
      </w:r>
    </w:p>
    <w:p w:rsidR="004F77CD" w:rsidRPr="00570A20" w:rsidRDefault="004F77CD" w:rsidP="00FF1078">
      <w:pPr>
        <w:pStyle w:val="ListParagraph"/>
        <w:numPr>
          <w:ilvl w:val="0"/>
          <w:numId w:val="11"/>
        </w:numPr>
        <w:jc w:val="both"/>
        <w:rPr>
          <w:rFonts w:ascii="Arial" w:hAnsi="Arial" w:cs="Arial"/>
          <w:color w:val="000000"/>
        </w:rPr>
      </w:pPr>
      <w:r w:rsidRPr="00570A20">
        <w:rPr>
          <w:rFonts w:ascii="Arial" w:hAnsi="Arial" w:cs="Arial"/>
          <w:color w:val="000000"/>
        </w:rPr>
        <w:t>Completed contemporaneously</w:t>
      </w:r>
    </w:p>
    <w:p w:rsidR="004F77CD" w:rsidRPr="00570A20" w:rsidRDefault="004F77CD" w:rsidP="00FF1078">
      <w:pPr>
        <w:pStyle w:val="ListParagraph"/>
        <w:numPr>
          <w:ilvl w:val="0"/>
          <w:numId w:val="11"/>
        </w:numPr>
        <w:jc w:val="both"/>
        <w:rPr>
          <w:rFonts w:ascii="Arial" w:hAnsi="Arial" w:cs="Arial"/>
          <w:color w:val="000000"/>
        </w:rPr>
      </w:pPr>
      <w:r w:rsidRPr="00570A20">
        <w:rPr>
          <w:rFonts w:ascii="Arial" w:hAnsi="Arial" w:cs="Arial"/>
          <w:color w:val="000000"/>
        </w:rPr>
        <w:t>Signed and dated by the person making the entry. This may be wet ink signature or an appropriately controlled electronic signature</w:t>
      </w:r>
    </w:p>
    <w:p w:rsidR="004F77CD" w:rsidRPr="00570A20" w:rsidRDefault="004F77CD" w:rsidP="00FF1078">
      <w:pPr>
        <w:pStyle w:val="ListParagraph"/>
        <w:numPr>
          <w:ilvl w:val="0"/>
          <w:numId w:val="11"/>
        </w:numPr>
        <w:jc w:val="both"/>
        <w:rPr>
          <w:rFonts w:ascii="Arial" w:hAnsi="Arial" w:cs="Arial"/>
          <w:color w:val="000000"/>
        </w:rPr>
      </w:pPr>
      <w:r w:rsidRPr="00570A20">
        <w:rPr>
          <w:rFonts w:ascii="Arial" w:hAnsi="Arial" w:cs="Arial"/>
          <w:color w:val="000000"/>
        </w:rPr>
        <w:lastRenderedPageBreak/>
        <w:t>If retrospective entries or annotations are made then these should be obvious and will be signed and dated with the date the entries w</w:t>
      </w:r>
      <w:r w:rsidR="000037C1" w:rsidRPr="00570A20">
        <w:rPr>
          <w:rFonts w:ascii="Arial" w:hAnsi="Arial" w:cs="Arial"/>
          <w:color w:val="000000"/>
        </w:rPr>
        <w:t>h</w:t>
      </w:r>
      <w:r w:rsidRPr="00570A20">
        <w:rPr>
          <w:rFonts w:ascii="Arial" w:hAnsi="Arial" w:cs="Arial"/>
          <w:color w:val="000000"/>
        </w:rPr>
        <w:t>ere added – electronic entries must have a clear audit trail</w:t>
      </w:r>
    </w:p>
    <w:p w:rsidR="004F77CD" w:rsidRPr="00570A20" w:rsidRDefault="004F77CD" w:rsidP="00FF1078">
      <w:pPr>
        <w:pStyle w:val="ListParagraph"/>
        <w:numPr>
          <w:ilvl w:val="0"/>
          <w:numId w:val="11"/>
        </w:numPr>
        <w:jc w:val="both"/>
        <w:rPr>
          <w:rFonts w:ascii="Arial" w:hAnsi="Arial" w:cs="Arial"/>
          <w:color w:val="000000"/>
        </w:rPr>
      </w:pPr>
      <w:r w:rsidRPr="00570A20">
        <w:rPr>
          <w:rFonts w:ascii="Arial" w:hAnsi="Arial" w:cs="Arial"/>
          <w:color w:val="000000"/>
        </w:rPr>
        <w:t xml:space="preserve">All entries must include the details of the staff involved in the </w:t>
      </w:r>
      <w:r w:rsidR="0067006C" w:rsidRPr="00570A20">
        <w:rPr>
          <w:rFonts w:ascii="Arial" w:hAnsi="Arial" w:cs="Arial"/>
          <w:color w:val="000000"/>
        </w:rPr>
        <w:t>consultation and</w:t>
      </w:r>
      <w:r w:rsidR="00B97682" w:rsidRPr="00570A20">
        <w:rPr>
          <w:rFonts w:ascii="Arial" w:hAnsi="Arial" w:cs="Arial"/>
          <w:color w:val="000000"/>
        </w:rPr>
        <w:t xml:space="preserve"> are countersigned where decisions have been made by staff other than the person making the entry. For example, a nurse is making the entry about dosing when the clinician decides to amend the dose – this then will need to be countersigned by the treating clinician. </w:t>
      </w:r>
    </w:p>
    <w:p w:rsidR="0067006C" w:rsidRPr="00570A20" w:rsidRDefault="00B631BC" w:rsidP="00FF1078">
      <w:pPr>
        <w:pStyle w:val="ListParagraph"/>
        <w:numPr>
          <w:ilvl w:val="0"/>
          <w:numId w:val="11"/>
        </w:numPr>
        <w:jc w:val="both"/>
        <w:rPr>
          <w:rFonts w:ascii="Arial" w:hAnsi="Arial" w:cs="Arial"/>
          <w:color w:val="000000"/>
        </w:rPr>
      </w:pPr>
      <w:r w:rsidRPr="00570A20">
        <w:rPr>
          <w:rFonts w:ascii="Arial" w:hAnsi="Arial" w:cs="Arial"/>
          <w:color w:val="000000"/>
        </w:rPr>
        <w:t xml:space="preserve">Where data </w:t>
      </w:r>
      <w:r w:rsidR="00E90C07" w:rsidRPr="00570A20">
        <w:rPr>
          <w:rFonts w:ascii="Arial" w:hAnsi="Arial" w:cs="Arial"/>
          <w:color w:val="000000"/>
        </w:rPr>
        <w:t>is stored</w:t>
      </w:r>
      <w:r w:rsidR="0067006C" w:rsidRPr="00570A20">
        <w:rPr>
          <w:rFonts w:ascii="Arial" w:hAnsi="Arial" w:cs="Arial"/>
          <w:color w:val="000000"/>
        </w:rPr>
        <w:t xml:space="preserve"> centrally on a trust computer system</w:t>
      </w:r>
      <w:r w:rsidR="008C274D" w:rsidRPr="00570A20">
        <w:rPr>
          <w:rFonts w:ascii="Arial" w:hAnsi="Arial" w:cs="Arial"/>
          <w:color w:val="000000"/>
        </w:rPr>
        <w:t>,</w:t>
      </w:r>
      <w:r w:rsidRPr="00570A20">
        <w:rPr>
          <w:rFonts w:ascii="Arial" w:hAnsi="Arial" w:cs="Arial"/>
          <w:color w:val="000000"/>
        </w:rPr>
        <w:t xml:space="preserve"> the clinician must still be able to demonstrate that they have assessed these reports during the course of the trial.</w:t>
      </w:r>
    </w:p>
    <w:p w:rsidR="00BF04DD" w:rsidRPr="00570A20" w:rsidRDefault="00BF04DD" w:rsidP="000E2576">
      <w:pPr>
        <w:pStyle w:val="ListParagraph"/>
        <w:rPr>
          <w:rFonts w:ascii="Arial" w:hAnsi="Arial" w:cs="Arial"/>
          <w:color w:val="000000"/>
          <w:sz w:val="22"/>
          <w:szCs w:val="22"/>
        </w:rPr>
      </w:pPr>
    </w:p>
    <w:p w:rsidR="00BF04DD" w:rsidRPr="00570A20" w:rsidRDefault="00BF04DD" w:rsidP="000E2576">
      <w:pPr>
        <w:pStyle w:val="ListParagraph"/>
        <w:rPr>
          <w:rFonts w:ascii="Arial" w:hAnsi="Arial" w:cs="Arial"/>
          <w:color w:val="000000"/>
        </w:rPr>
      </w:pPr>
    </w:p>
    <w:p w:rsidR="000037C1" w:rsidRPr="00570A20" w:rsidRDefault="000037C1" w:rsidP="00750815">
      <w:pPr>
        <w:pStyle w:val="BodyText"/>
        <w:ind w:left="720"/>
        <w:rPr>
          <w:rFonts w:cs="Arial"/>
          <w:sz w:val="28"/>
          <w:szCs w:val="28"/>
        </w:rPr>
      </w:pPr>
      <w:r w:rsidRPr="00570A20">
        <w:rPr>
          <w:rFonts w:cs="Arial"/>
          <w:b/>
          <w:color w:val="000000"/>
          <w:sz w:val="28"/>
          <w:szCs w:val="28"/>
        </w:rPr>
        <w:t xml:space="preserve">5.2 </w:t>
      </w:r>
      <w:r w:rsidR="00B224FF" w:rsidRPr="00570A20">
        <w:rPr>
          <w:rFonts w:cs="Arial"/>
          <w:b/>
          <w:color w:val="000000"/>
          <w:sz w:val="28"/>
          <w:szCs w:val="28"/>
        </w:rPr>
        <w:t>Case Report Forms (CRFs)</w:t>
      </w:r>
      <w:r w:rsidRPr="00570A20">
        <w:rPr>
          <w:rFonts w:cs="Arial"/>
          <w:b/>
          <w:color w:val="000000"/>
          <w:sz w:val="28"/>
          <w:szCs w:val="28"/>
        </w:rPr>
        <w:t xml:space="preserve"> </w:t>
      </w:r>
      <w:r w:rsidR="00B224FF" w:rsidRPr="00570A20">
        <w:rPr>
          <w:rFonts w:cs="Arial"/>
          <w:b/>
          <w:color w:val="000000"/>
          <w:sz w:val="28"/>
          <w:szCs w:val="28"/>
        </w:rPr>
        <w:t>and electronic - Case Report Forms (e-CRF)</w:t>
      </w:r>
      <w:r w:rsidR="00750815" w:rsidRPr="00570A20">
        <w:rPr>
          <w:rFonts w:cs="Arial"/>
          <w:sz w:val="28"/>
          <w:szCs w:val="28"/>
        </w:rPr>
        <w:t xml:space="preserve"> </w:t>
      </w:r>
    </w:p>
    <w:p w:rsidR="000037C1" w:rsidRPr="00570A20" w:rsidRDefault="000037C1" w:rsidP="00750815">
      <w:pPr>
        <w:pStyle w:val="BodyText"/>
        <w:ind w:left="720"/>
        <w:rPr>
          <w:rFonts w:cs="Arial"/>
          <w:sz w:val="24"/>
        </w:rPr>
      </w:pPr>
    </w:p>
    <w:p w:rsidR="00B224FF" w:rsidRPr="007064D3" w:rsidRDefault="00750815" w:rsidP="00750815">
      <w:pPr>
        <w:pStyle w:val="BodyText"/>
        <w:ind w:left="720"/>
        <w:rPr>
          <w:rFonts w:cs="Arial"/>
          <w:sz w:val="24"/>
          <w:szCs w:val="24"/>
        </w:rPr>
      </w:pPr>
      <w:r w:rsidRPr="00570A20">
        <w:rPr>
          <w:rFonts w:cs="Arial"/>
          <w:sz w:val="24"/>
        </w:rPr>
        <w:t>CRFs should be completed according to the specifications of each study by a delegated member of the research team</w:t>
      </w:r>
      <w:r w:rsidR="008C274D" w:rsidRPr="00570A20">
        <w:rPr>
          <w:rFonts w:cs="Arial"/>
          <w:sz w:val="24"/>
        </w:rPr>
        <w:t>,</w:t>
      </w:r>
      <w:r w:rsidRPr="00570A20">
        <w:rPr>
          <w:rFonts w:cs="Arial"/>
          <w:sz w:val="24"/>
        </w:rPr>
        <w:t xml:space="preserve"> who has received training on the data collection requirements of the specific trial / study. CRFs should be completed in a timely fashion and, where possible within one month of the event taking place, unless another time frame is specified in the protocol </w:t>
      </w:r>
      <w:r w:rsidR="00123C96" w:rsidRPr="007064D3">
        <w:rPr>
          <w:rFonts w:cs="Arial"/>
          <w:color w:val="000000"/>
          <w:sz w:val="24"/>
          <w:szCs w:val="24"/>
        </w:rPr>
        <w:t>(see Appendix 8</w:t>
      </w:r>
      <w:r w:rsidR="00B224FF" w:rsidRPr="007064D3">
        <w:rPr>
          <w:rFonts w:cs="Arial"/>
          <w:color w:val="000000"/>
          <w:sz w:val="24"/>
          <w:szCs w:val="24"/>
        </w:rPr>
        <w:t xml:space="preserve"> for Trust guidelines on completion CRFs).</w:t>
      </w:r>
      <w:r w:rsidR="006E1720">
        <w:rPr>
          <w:rFonts w:cs="Arial"/>
          <w:color w:val="000000"/>
          <w:sz w:val="24"/>
          <w:szCs w:val="24"/>
        </w:rPr>
        <w:t xml:space="preserve"> Access to eCRF systems must be in place for the PI as well as the research nurses/ co-ordinators and data officers.</w:t>
      </w:r>
    </w:p>
    <w:p w:rsidR="00BF04DD" w:rsidRPr="00570A20" w:rsidRDefault="00BF04DD" w:rsidP="000E2576">
      <w:pPr>
        <w:pStyle w:val="ListParagraph"/>
        <w:rPr>
          <w:rFonts w:ascii="Arial" w:hAnsi="Arial" w:cs="Arial"/>
          <w:color w:val="000000"/>
          <w:sz w:val="22"/>
          <w:szCs w:val="22"/>
        </w:rPr>
      </w:pPr>
    </w:p>
    <w:p w:rsidR="006F7F93" w:rsidRPr="00570A20" w:rsidRDefault="006F7F93" w:rsidP="000E2576">
      <w:pPr>
        <w:pStyle w:val="ListParagraph"/>
        <w:rPr>
          <w:rFonts w:ascii="Arial" w:hAnsi="Arial" w:cs="Arial"/>
          <w:b/>
        </w:rPr>
      </w:pPr>
    </w:p>
    <w:p w:rsidR="000E2576" w:rsidRPr="00570A20" w:rsidRDefault="000E2576" w:rsidP="00E728BA">
      <w:pPr>
        <w:pStyle w:val="ListParagraph"/>
        <w:numPr>
          <w:ilvl w:val="0"/>
          <w:numId w:val="30"/>
        </w:numPr>
        <w:jc w:val="both"/>
        <w:rPr>
          <w:rFonts w:ascii="Arial" w:hAnsi="Arial" w:cs="Arial"/>
          <w:b/>
          <w:sz w:val="28"/>
          <w:szCs w:val="28"/>
        </w:rPr>
      </w:pPr>
      <w:r w:rsidRPr="00570A20">
        <w:rPr>
          <w:rFonts w:ascii="Arial" w:hAnsi="Arial" w:cs="Arial"/>
          <w:b/>
          <w:sz w:val="28"/>
          <w:szCs w:val="28"/>
        </w:rPr>
        <w:t>File management</w:t>
      </w:r>
    </w:p>
    <w:p w:rsidR="00726835" w:rsidRPr="00570A20" w:rsidRDefault="00726835" w:rsidP="00726835">
      <w:pPr>
        <w:jc w:val="both"/>
        <w:rPr>
          <w:rFonts w:ascii="Arial" w:hAnsi="Arial" w:cs="Arial"/>
          <w:b/>
        </w:rPr>
      </w:pPr>
    </w:p>
    <w:p w:rsidR="004F77CD" w:rsidRPr="00570A20" w:rsidRDefault="004F77CD" w:rsidP="00726835">
      <w:pPr>
        <w:ind w:left="720"/>
        <w:jc w:val="both"/>
        <w:rPr>
          <w:rFonts w:ascii="Arial" w:hAnsi="Arial" w:cs="Arial"/>
        </w:rPr>
      </w:pPr>
      <w:r w:rsidRPr="00570A20">
        <w:rPr>
          <w:rFonts w:ascii="Arial" w:hAnsi="Arial" w:cs="Arial"/>
        </w:rPr>
        <w:t>TMF, ISF</w:t>
      </w:r>
      <w:r w:rsidR="006F7F93" w:rsidRPr="00570A20">
        <w:rPr>
          <w:rFonts w:ascii="Arial" w:hAnsi="Arial" w:cs="Arial"/>
        </w:rPr>
        <w:t>,</w:t>
      </w:r>
      <w:r w:rsidRPr="00570A20">
        <w:rPr>
          <w:rFonts w:ascii="Arial" w:hAnsi="Arial" w:cs="Arial"/>
        </w:rPr>
        <w:t xml:space="preserve"> TPF </w:t>
      </w:r>
      <w:r w:rsidR="006F7F93" w:rsidRPr="00570A20">
        <w:rPr>
          <w:rFonts w:ascii="Arial" w:hAnsi="Arial" w:cs="Arial"/>
        </w:rPr>
        <w:t xml:space="preserve">and R&amp;DSF </w:t>
      </w:r>
      <w:r w:rsidRPr="00570A20">
        <w:rPr>
          <w:rFonts w:ascii="Arial" w:hAnsi="Arial" w:cs="Arial"/>
        </w:rPr>
        <w:t xml:space="preserve">should all be maintained </w:t>
      </w:r>
      <w:r w:rsidR="00AC7F92" w:rsidRPr="00570A20">
        <w:rPr>
          <w:rFonts w:ascii="Arial" w:hAnsi="Arial" w:cs="Arial"/>
        </w:rPr>
        <w:t>contemporaneously</w:t>
      </w:r>
      <w:r w:rsidR="000A2186" w:rsidRPr="00570A20">
        <w:rPr>
          <w:rFonts w:ascii="Arial" w:hAnsi="Arial" w:cs="Arial"/>
        </w:rPr>
        <w:t>. All documents must be filed in date order from most recent date to oldest date.</w:t>
      </w:r>
    </w:p>
    <w:p w:rsidR="000A2186" w:rsidRPr="00570A20" w:rsidRDefault="000A2186" w:rsidP="00726835">
      <w:pPr>
        <w:ind w:left="720"/>
        <w:jc w:val="both"/>
        <w:rPr>
          <w:rFonts w:ascii="Arial" w:hAnsi="Arial" w:cs="Arial"/>
        </w:rPr>
      </w:pPr>
    </w:p>
    <w:p w:rsidR="000A2186" w:rsidRPr="00570A20" w:rsidRDefault="000A2186" w:rsidP="00726835">
      <w:pPr>
        <w:ind w:left="720"/>
        <w:jc w:val="both"/>
        <w:rPr>
          <w:rFonts w:ascii="Arial" w:hAnsi="Arial" w:cs="Arial"/>
        </w:rPr>
      </w:pPr>
      <w:r w:rsidRPr="00570A20">
        <w:rPr>
          <w:rFonts w:ascii="Arial" w:hAnsi="Arial" w:cs="Arial"/>
        </w:rPr>
        <w:t xml:space="preserve">Copies of all correspondence between the site staff, Sponsors and </w:t>
      </w:r>
      <w:r w:rsidR="008C274D" w:rsidRPr="00570A20">
        <w:rPr>
          <w:rFonts w:ascii="Arial" w:hAnsi="Arial" w:cs="Arial"/>
        </w:rPr>
        <w:t>trial participants must</w:t>
      </w:r>
      <w:r w:rsidRPr="00570A20">
        <w:rPr>
          <w:rFonts w:ascii="Arial" w:hAnsi="Arial" w:cs="Arial"/>
        </w:rPr>
        <w:t xml:space="preserve"> </w:t>
      </w:r>
      <w:r w:rsidR="00BD6118" w:rsidRPr="00570A20">
        <w:rPr>
          <w:rFonts w:ascii="Arial" w:hAnsi="Arial" w:cs="Arial"/>
        </w:rPr>
        <w:t>be retained</w:t>
      </w:r>
      <w:r w:rsidRPr="00570A20">
        <w:rPr>
          <w:rFonts w:ascii="Arial" w:hAnsi="Arial" w:cs="Arial"/>
        </w:rPr>
        <w:t xml:space="preserve">. This includes printing off emails, faxes (including receipts), with highlighting of pertinent information or adding numbering to the documents so </w:t>
      </w:r>
      <w:r w:rsidR="00BD6118" w:rsidRPr="00570A20">
        <w:rPr>
          <w:rFonts w:ascii="Arial" w:hAnsi="Arial" w:cs="Arial"/>
        </w:rPr>
        <w:t>that it</w:t>
      </w:r>
      <w:r w:rsidRPr="00570A20">
        <w:rPr>
          <w:rFonts w:ascii="Arial" w:hAnsi="Arial" w:cs="Arial"/>
        </w:rPr>
        <w:t xml:space="preserve"> is easier to reconstruct the flow of information.</w:t>
      </w:r>
    </w:p>
    <w:p w:rsidR="004F77CD" w:rsidRPr="00570A20" w:rsidRDefault="004F77CD" w:rsidP="00726835">
      <w:pPr>
        <w:ind w:left="720"/>
        <w:jc w:val="both"/>
        <w:rPr>
          <w:rFonts w:ascii="Arial" w:hAnsi="Arial" w:cs="Arial"/>
        </w:rPr>
      </w:pPr>
    </w:p>
    <w:p w:rsidR="00726835" w:rsidRPr="00570A20" w:rsidRDefault="00726835" w:rsidP="00726835">
      <w:pPr>
        <w:ind w:left="720"/>
        <w:jc w:val="both"/>
        <w:rPr>
          <w:rFonts w:ascii="Arial" w:hAnsi="Arial" w:cs="Arial"/>
        </w:rPr>
      </w:pPr>
      <w:r w:rsidRPr="00570A20">
        <w:rPr>
          <w:rFonts w:ascii="Arial" w:hAnsi="Arial" w:cs="Arial"/>
        </w:rPr>
        <w:t>The research team must check whether a trial participant has more than one set of notes within the Trust, for example general hospital</w:t>
      </w:r>
      <w:r w:rsidR="004F77CD" w:rsidRPr="00570A20">
        <w:rPr>
          <w:rFonts w:ascii="Arial" w:hAnsi="Arial" w:cs="Arial"/>
        </w:rPr>
        <w:t xml:space="preserve"> notes and departmental specific notes (maternity, haematology, oncology, ophthalmology)</w:t>
      </w:r>
      <w:r w:rsidRPr="00570A20">
        <w:rPr>
          <w:rFonts w:ascii="Arial" w:hAnsi="Arial" w:cs="Arial"/>
        </w:rPr>
        <w:t xml:space="preserve">. </w:t>
      </w:r>
      <w:r w:rsidR="004F77CD" w:rsidRPr="00570A20">
        <w:rPr>
          <w:rFonts w:ascii="Arial" w:hAnsi="Arial" w:cs="Arial"/>
        </w:rPr>
        <w:t>Notification that the patient is a participant in a trial must be included in all notes so that all health care teams are alerted to the patient’s involvement in a trial.</w:t>
      </w:r>
    </w:p>
    <w:p w:rsidR="000A2186" w:rsidRPr="00570A20" w:rsidRDefault="000A2186" w:rsidP="00726835">
      <w:pPr>
        <w:ind w:left="720"/>
        <w:jc w:val="both"/>
        <w:rPr>
          <w:rFonts w:ascii="Arial" w:hAnsi="Arial" w:cs="Arial"/>
        </w:rPr>
      </w:pPr>
    </w:p>
    <w:p w:rsidR="00726835" w:rsidRDefault="00726835" w:rsidP="00726835">
      <w:pPr>
        <w:jc w:val="both"/>
        <w:rPr>
          <w:rFonts w:ascii="Arial" w:hAnsi="Arial" w:cs="Arial"/>
          <w:b/>
        </w:rPr>
      </w:pPr>
    </w:p>
    <w:p w:rsidR="006E1720" w:rsidRDefault="006E1720" w:rsidP="00726835">
      <w:pPr>
        <w:jc w:val="both"/>
        <w:rPr>
          <w:rFonts w:ascii="Arial" w:hAnsi="Arial" w:cs="Arial"/>
          <w:b/>
        </w:rPr>
      </w:pPr>
    </w:p>
    <w:p w:rsidR="006E1720" w:rsidRDefault="006E1720" w:rsidP="00726835">
      <w:pPr>
        <w:jc w:val="both"/>
        <w:rPr>
          <w:rFonts w:ascii="Arial" w:hAnsi="Arial" w:cs="Arial"/>
          <w:b/>
        </w:rPr>
      </w:pPr>
    </w:p>
    <w:p w:rsidR="00144BEF" w:rsidRPr="00570A20" w:rsidRDefault="00144BEF" w:rsidP="00726835">
      <w:pPr>
        <w:jc w:val="both"/>
        <w:rPr>
          <w:rFonts w:ascii="Arial" w:hAnsi="Arial" w:cs="Arial"/>
          <w:b/>
        </w:rPr>
      </w:pPr>
    </w:p>
    <w:p w:rsidR="002C5F48" w:rsidRPr="00570A20" w:rsidRDefault="002C5F48" w:rsidP="00E728BA">
      <w:pPr>
        <w:pStyle w:val="ListParagraph"/>
        <w:numPr>
          <w:ilvl w:val="0"/>
          <w:numId w:val="30"/>
        </w:numPr>
        <w:jc w:val="both"/>
        <w:rPr>
          <w:rFonts w:ascii="Arial" w:hAnsi="Arial" w:cs="Arial"/>
          <w:b/>
          <w:sz w:val="28"/>
          <w:szCs w:val="28"/>
        </w:rPr>
      </w:pPr>
      <w:r w:rsidRPr="00570A20">
        <w:rPr>
          <w:rFonts w:ascii="Arial" w:hAnsi="Arial" w:cs="Arial"/>
          <w:b/>
          <w:sz w:val="28"/>
          <w:szCs w:val="28"/>
        </w:rPr>
        <w:lastRenderedPageBreak/>
        <w:t>Format</w:t>
      </w:r>
    </w:p>
    <w:p w:rsidR="002C5F48" w:rsidRPr="00570A20" w:rsidRDefault="002C5F48" w:rsidP="002C5F48">
      <w:pPr>
        <w:ind w:left="709" w:hanging="709"/>
        <w:jc w:val="both"/>
        <w:rPr>
          <w:rFonts w:ascii="Arial" w:hAnsi="Arial" w:cs="Arial"/>
        </w:rPr>
      </w:pPr>
    </w:p>
    <w:p w:rsidR="006E1720" w:rsidRDefault="002C5F48" w:rsidP="006E1720">
      <w:pPr>
        <w:ind w:left="709"/>
        <w:jc w:val="both"/>
        <w:rPr>
          <w:rFonts w:ascii="Arial" w:hAnsi="Arial" w:cs="Arial"/>
        </w:rPr>
      </w:pPr>
      <w:r w:rsidRPr="00570A20">
        <w:rPr>
          <w:rFonts w:ascii="Arial" w:hAnsi="Arial" w:cs="Arial"/>
        </w:rPr>
        <w:t>The format of the documentation and its storage will be agreed with the Sponsor at trial set up.</w:t>
      </w:r>
      <w:r w:rsidR="006E1720">
        <w:rPr>
          <w:rFonts w:ascii="Arial" w:hAnsi="Arial" w:cs="Arial"/>
        </w:rPr>
        <w:t xml:space="preserve"> It therefor may be that the ISF is all paper based, or a combination of paper and electronic, or completely electronic.</w:t>
      </w:r>
    </w:p>
    <w:p w:rsidR="006E1720" w:rsidRDefault="006E1720" w:rsidP="006E1720">
      <w:pPr>
        <w:ind w:left="709"/>
        <w:jc w:val="both"/>
        <w:rPr>
          <w:rFonts w:ascii="Arial" w:hAnsi="Arial" w:cs="Arial"/>
        </w:rPr>
      </w:pPr>
    </w:p>
    <w:p w:rsidR="006E1720" w:rsidRDefault="006E1720" w:rsidP="006E1720">
      <w:pPr>
        <w:ind w:left="709"/>
        <w:jc w:val="both"/>
        <w:rPr>
          <w:rFonts w:ascii="Arial" w:hAnsi="Arial" w:cs="Arial"/>
        </w:rPr>
      </w:pPr>
      <w:r>
        <w:rPr>
          <w:rFonts w:ascii="Arial" w:hAnsi="Arial" w:cs="Arial"/>
        </w:rPr>
        <w:t>Where a Sponsor provides an ISF format this should be used, but if one isn’t provided then the Trust proforma should be given to the Sponsor for sign off by them and used throughout the life of the trial. (See Appendix 2a and 2b)</w:t>
      </w:r>
    </w:p>
    <w:p w:rsidR="006E1720" w:rsidRDefault="006E1720" w:rsidP="002C5F48">
      <w:pPr>
        <w:ind w:left="709"/>
        <w:jc w:val="both"/>
        <w:rPr>
          <w:rFonts w:ascii="Arial" w:hAnsi="Arial" w:cs="Arial"/>
        </w:rPr>
      </w:pPr>
    </w:p>
    <w:p w:rsidR="006E1720" w:rsidRPr="00570A20" w:rsidRDefault="006E1720" w:rsidP="002C5F48">
      <w:pPr>
        <w:ind w:left="709"/>
        <w:jc w:val="both"/>
        <w:rPr>
          <w:rFonts w:ascii="Arial" w:hAnsi="Arial" w:cs="Arial"/>
        </w:rPr>
      </w:pPr>
    </w:p>
    <w:p w:rsidR="004D206A" w:rsidRPr="00570A20" w:rsidRDefault="004D206A" w:rsidP="00E728BA">
      <w:pPr>
        <w:pStyle w:val="ListParagraph"/>
        <w:numPr>
          <w:ilvl w:val="0"/>
          <w:numId w:val="30"/>
        </w:numPr>
        <w:jc w:val="both"/>
        <w:rPr>
          <w:rFonts w:ascii="Arial" w:hAnsi="Arial" w:cs="Arial"/>
          <w:b/>
          <w:sz w:val="28"/>
          <w:szCs w:val="28"/>
        </w:rPr>
      </w:pPr>
      <w:r w:rsidRPr="00570A20">
        <w:rPr>
          <w:rFonts w:ascii="Arial" w:hAnsi="Arial" w:cs="Arial"/>
          <w:b/>
          <w:sz w:val="28"/>
          <w:szCs w:val="28"/>
        </w:rPr>
        <w:t>Version Control</w:t>
      </w:r>
    </w:p>
    <w:p w:rsidR="009A044E" w:rsidRPr="00570A20" w:rsidRDefault="009A044E" w:rsidP="009A044E">
      <w:pPr>
        <w:pStyle w:val="ListParagraph"/>
        <w:jc w:val="both"/>
        <w:rPr>
          <w:rFonts w:ascii="Arial" w:hAnsi="Arial" w:cs="Arial"/>
          <w:b/>
        </w:rPr>
      </w:pPr>
    </w:p>
    <w:p w:rsidR="009A044E" w:rsidRPr="00570A20" w:rsidRDefault="009A044E" w:rsidP="009A044E">
      <w:pPr>
        <w:pStyle w:val="ListParagraph"/>
        <w:jc w:val="both"/>
        <w:rPr>
          <w:rFonts w:ascii="Arial" w:hAnsi="Arial" w:cs="Arial"/>
        </w:rPr>
      </w:pPr>
      <w:r w:rsidRPr="00570A20">
        <w:rPr>
          <w:rFonts w:ascii="Arial" w:hAnsi="Arial" w:cs="Arial"/>
        </w:rPr>
        <w:t xml:space="preserve">Systems should be in place for version control of documents. A chronology of amendments will </w:t>
      </w:r>
      <w:r w:rsidR="00BD6118" w:rsidRPr="00570A20">
        <w:rPr>
          <w:rFonts w:ascii="Arial" w:hAnsi="Arial" w:cs="Arial"/>
        </w:rPr>
        <w:t xml:space="preserve">be </w:t>
      </w:r>
      <w:r w:rsidRPr="00570A20">
        <w:rPr>
          <w:rFonts w:ascii="Arial" w:hAnsi="Arial" w:cs="Arial"/>
        </w:rPr>
        <w:t>kept on file that records all the amendments submitted and the documents that they relate to. Old version</w:t>
      </w:r>
      <w:r w:rsidR="008C274D" w:rsidRPr="00570A20">
        <w:rPr>
          <w:rFonts w:ascii="Arial" w:hAnsi="Arial" w:cs="Arial"/>
        </w:rPr>
        <w:t>s</w:t>
      </w:r>
      <w:r w:rsidRPr="00570A20">
        <w:rPr>
          <w:rFonts w:ascii="Arial" w:hAnsi="Arial" w:cs="Arial"/>
        </w:rPr>
        <w:t xml:space="preserve"> of documents should be retained on file alongside the new versions </w:t>
      </w:r>
      <w:r w:rsidR="00BD6118" w:rsidRPr="00570A20">
        <w:rPr>
          <w:rFonts w:ascii="Arial" w:hAnsi="Arial" w:cs="Arial"/>
        </w:rPr>
        <w:t xml:space="preserve">with </w:t>
      </w:r>
      <w:r w:rsidR="00BB6B0C" w:rsidRPr="00570A20">
        <w:rPr>
          <w:rFonts w:ascii="Arial" w:hAnsi="Arial" w:cs="Arial"/>
        </w:rPr>
        <w:t>the old</w:t>
      </w:r>
      <w:r w:rsidRPr="00570A20">
        <w:rPr>
          <w:rFonts w:ascii="Arial" w:hAnsi="Arial" w:cs="Arial"/>
        </w:rPr>
        <w:t xml:space="preserve"> versions</w:t>
      </w:r>
      <w:r w:rsidR="008C274D" w:rsidRPr="00570A20">
        <w:rPr>
          <w:rFonts w:ascii="Arial" w:hAnsi="Arial" w:cs="Arial"/>
        </w:rPr>
        <w:t>,</w:t>
      </w:r>
      <w:r w:rsidRPr="00570A20">
        <w:rPr>
          <w:rFonts w:ascii="Arial" w:hAnsi="Arial" w:cs="Arial"/>
        </w:rPr>
        <w:t xml:space="preserve"> clearly marked as superseded.</w:t>
      </w:r>
    </w:p>
    <w:p w:rsidR="009A044E" w:rsidRPr="00570A20" w:rsidRDefault="009A044E" w:rsidP="009A044E">
      <w:pPr>
        <w:pStyle w:val="ListParagraph"/>
        <w:jc w:val="both"/>
        <w:rPr>
          <w:rFonts w:ascii="Arial" w:hAnsi="Arial" w:cs="Arial"/>
          <w:b/>
        </w:rPr>
      </w:pPr>
    </w:p>
    <w:p w:rsidR="002C5F48" w:rsidRPr="00570A20" w:rsidRDefault="002C5F48" w:rsidP="009A044E">
      <w:pPr>
        <w:pStyle w:val="ListParagraph"/>
        <w:jc w:val="both"/>
        <w:rPr>
          <w:rFonts w:ascii="Arial" w:hAnsi="Arial" w:cs="Arial"/>
          <w:b/>
        </w:rPr>
      </w:pPr>
    </w:p>
    <w:p w:rsidR="002C5F48" w:rsidRPr="00570A20" w:rsidRDefault="002C5F48" w:rsidP="00E728BA">
      <w:pPr>
        <w:pStyle w:val="ListParagraph"/>
        <w:numPr>
          <w:ilvl w:val="0"/>
          <w:numId w:val="30"/>
        </w:numPr>
        <w:jc w:val="both"/>
        <w:rPr>
          <w:rFonts w:ascii="Arial" w:hAnsi="Arial" w:cs="Arial"/>
          <w:b/>
          <w:sz w:val="28"/>
          <w:szCs w:val="28"/>
        </w:rPr>
      </w:pPr>
      <w:r w:rsidRPr="00570A20">
        <w:rPr>
          <w:rFonts w:ascii="Arial" w:hAnsi="Arial" w:cs="Arial"/>
          <w:b/>
          <w:sz w:val="28"/>
          <w:szCs w:val="28"/>
        </w:rPr>
        <w:t>Storage</w:t>
      </w:r>
    </w:p>
    <w:p w:rsidR="002C5F48" w:rsidRPr="00570A20" w:rsidRDefault="002C5F48" w:rsidP="002C5F48">
      <w:pPr>
        <w:pStyle w:val="ListParagraph"/>
        <w:jc w:val="both"/>
        <w:rPr>
          <w:rFonts w:ascii="Arial" w:hAnsi="Arial" w:cs="Arial"/>
          <w:b/>
        </w:rPr>
      </w:pPr>
    </w:p>
    <w:p w:rsidR="002C5F48" w:rsidRPr="00570A20" w:rsidRDefault="006F7F93" w:rsidP="002C5F48">
      <w:pPr>
        <w:pStyle w:val="ListParagraph"/>
        <w:jc w:val="both"/>
        <w:rPr>
          <w:rFonts w:ascii="Arial" w:hAnsi="Arial" w:cs="Arial"/>
        </w:rPr>
      </w:pPr>
      <w:r w:rsidRPr="00570A20">
        <w:rPr>
          <w:rFonts w:ascii="Arial" w:hAnsi="Arial" w:cs="Arial"/>
        </w:rPr>
        <w:t xml:space="preserve">Documents contained in the TMF, </w:t>
      </w:r>
      <w:r w:rsidR="002C5F48" w:rsidRPr="00570A20">
        <w:rPr>
          <w:rFonts w:ascii="Arial" w:hAnsi="Arial" w:cs="Arial"/>
        </w:rPr>
        <w:t xml:space="preserve">ISF </w:t>
      </w:r>
      <w:r w:rsidRPr="00570A20">
        <w:rPr>
          <w:rFonts w:ascii="Arial" w:hAnsi="Arial" w:cs="Arial"/>
        </w:rPr>
        <w:t xml:space="preserve">and R&amp;DSF </w:t>
      </w:r>
      <w:r w:rsidR="002C5F48" w:rsidRPr="00570A20">
        <w:rPr>
          <w:rFonts w:ascii="Arial" w:hAnsi="Arial" w:cs="Arial"/>
        </w:rPr>
        <w:t>may be original regulatory approvals and confidential information. The files should therefore be stored in a secure place with restricted access. A locked drawer, cupboard or dedicated room is recommended, depending on the size of the project.</w:t>
      </w:r>
    </w:p>
    <w:p w:rsidR="002C5F48" w:rsidRPr="00570A20" w:rsidRDefault="002C5F48" w:rsidP="002C5F48">
      <w:pPr>
        <w:pStyle w:val="ListParagraph"/>
        <w:jc w:val="both"/>
        <w:rPr>
          <w:rFonts w:ascii="Arial" w:hAnsi="Arial" w:cs="Arial"/>
        </w:rPr>
      </w:pPr>
    </w:p>
    <w:p w:rsidR="002C5F48" w:rsidRPr="00570A20" w:rsidRDefault="002C5F48" w:rsidP="002C5F48">
      <w:pPr>
        <w:pStyle w:val="ListParagraph"/>
        <w:jc w:val="both"/>
        <w:rPr>
          <w:rFonts w:ascii="Arial" w:hAnsi="Arial" w:cs="Arial"/>
          <w:b/>
        </w:rPr>
      </w:pPr>
      <w:r w:rsidRPr="00570A20">
        <w:rPr>
          <w:rFonts w:ascii="Arial" w:hAnsi="Arial" w:cs="Arial"/>
        </w:rPr>
        <w:t xml:space="preserve">Before, during and after the conduct of the research, it is useful to bear in mind the archiving of the documentation. Documentation may need to be retrieved at a future stage and so a catalogue or index of documents should be maintained to ensure this process is not burdensome. (Further details are given in the R&amp;D SOP TD 04 End of Trial Procedures and Close Down and R&amp;D SOP TD05 </w:t>
      </w:r>
      <w:r w:rsidR="008C274D" w:rsidRPr="00570A20">
        <w:rPr>
          <w:rFonts w:ascii="Arial" w:hAnsi="Arial" w:cs="Arial"/>
        </w:rPr>
        <w:t xml:space="preserve">Trial </w:t>
      </w:r>
      <w:r w:rsidRPr="00570A20">
        <w:rPr>
          <w:rFonts w:ascii="Arial" w:hAnsi="Arial" w:cs="Arial"/>
        </w:rPr>
        <w:t xml:space="preserve">Archiving.) </w:t>
      </w:r>
    </w:p>
    <w:p w:rsidR="00483CFD" w:rsidRPr="00570A20" w:rsidRDefault="00483CFD" w:rsidP="003D2A16">
      <w:pPr>
        <w:pStyle w:val="ListParagraph"/>
        <w:rPr>
          <w:rFonts w:ascii="Arial" w:hAnsi="Arial" w:cs="Arial"/>
          <w:b/>
        </w:rPr>
      </w:pPr>
    </w:p>
    <w:p w:rsidR="006F7F93" w:rsidRPr="00570A20" w:rsidRDefault="006F7F93" w:rsidP="00E728BA">
      <w:pPr>
        <w:pStyle w:val="ListParagraph"/>
        <w:numPr>
          <w:ilvl w:val="1"/>
          <w:numId w:val="30"/>
        </w:numPr>
        <w:rPr>
          <w:rFonts w:ascii="Arial" w:hAnsi="Arial" w:cs="Arial"/>
          <w:b/>
        </w:rPr>
      </w:pPr>
      <w:r w:rsidRPr="00570A20">
        <w:rPr>
          <w:rFonts w:ascii="Arial" w:hAnsi="Arial" w:cs="Arial"/>
        </w:rPr>
        <w:t>Where a study is not submitt</w:t>
      </w:r>
      <w:r w:rsidR="00297ADC" w:rsidRPr="00570A20">
        <w:rPr>
          <w:rFonts w:ascii="Arial" w:hAnsi="Arial" w:cs="Arial"/>
        </w:rPr>
        <w:t>ed electronically</w:t>
      </w:r>
      <w:r w:rsidRPr="00570A20">
        <w:rPr>
          <w:rFonts w:ascii="Arial" w:hAnsi="Arial" w:cs="Arial"/>
        </w:rPr>
        <w:t>, digital versions of the documents should be requested from the sponsor and an Electronic Folder set up as above.</w:t>
      </w:r>
    </w:p>
    <w:p w:rsidR="006F7F93" w:rsidRPr="00570A20" w:rsidRDefault="006F7F93" w:rsidP="00E728BA">
      <w:pPr>
        <w:pStyle w:val="ListParagraph"/>
        <w:numPr>
          <w:ilvl w:val="1"/>
          <w:numId w:val="30"/>
        </w:numPr>
        <w:rPr>
          <w:rFonts w:ascii="Arial" w:hAnsi="Arial" w:cs="Arial"/>
          <w:b/>
        </w:rPr>
      </w:pPr>
      <w:r w:rsidRPr="00570A20">
        <w:rPr>
          <w:rFonts w:ascii="Arial" w:hAnsi="Arial" w:cs="Arial"/>
        </w:rPr>
        <w:t>If the documents are not available electronically at all</w:t>
      </w:r>
      <w:r w:rsidR="00297ADC" w:rsidRPr="00570A20">
        <w:rPr>
          <w:rFonts w:ascii="Arial" w:hAnsi="Arial" w:cs="Arial"/>
        </w:rPr>
        <w:t xml:space="preserve"> the paper copies provided will be scanned and stored in the usual manner.</w:t>
      </w:r>
    </w:p>
    <w:p w:rsidR="00F113A2" w:rsidRPr="00F113A2" w:rsidRDefault="006F7F93" w:rsidP="00F113A2">
      <w:pPr>
        <w:pStyle w:val="ListParagraph"/>
        <w:numPr>
          <w:ilvl w:val="1"/>
          <w:numId w:val="30"/>
        </w:numPr>
        <w:rPr>
          <w:rFonts w:ascii="Arial" w:hAnsi="Arial" w:cs="Arial"/>
          <w:b/>
        </w:rPr>
      </w:pPr>
      <w:r w:rsidRPr="00570A20">
        <w:rPr>
          <w:rFonts w:ascii="Arial" w:hAnsi="Arial" w:cs="Arial"/>
        </w:rPr>
        <w:t>The cover and spine of the physical R&amp;D file should contain the same information as recorded on the R&amp;D Number Allocation List</w:t>
      </w:r>
    </w:p>
    <w:p w:rsidR="00F113A2" w:rsidRPr="00F113A2" w:rsidRDefault="00F113A2" w:rsidP="00F113A2">
      <w:pPr>
        <w:pStyle w:val="ListParagraph"/>
        <w:ind w:left="1440"/>
        <w:rPr>
          <w:rFonts w:ascii="Arial" w:hAnsi="Arial" w:cs="Arial"/>
          <w:b/>
        </w:rPr>
      </w:pPr>
    </w:p>
    <w:p w:rsidR="00297ADC" w:rsidRPr="00D56566" w:rsidRDefault="00297ADC" w:rsidP="00F113A2">
      <w:pPr>
        <w:pStyle w:val="ListParagraph"/>
        <w:numPr>
          <w:ilvl w:val="0"/>
          <w:numId w:val="30"/>
        </w:numPr>
        <w:rPr>
          <w:rFonts w:ascii="Arial" w:hAnsi="Arial" w:cs="Arial"/>
          <w:b/>
        </w:rPr>
      </w:pPr>
      <w:r w:rsidRPr="00F113A2">
        <w:rPr>
          <w:rFonts w:ascii="Arial" w:hAnsi="Arial" w:cs="Arial"/>
          <w:b/>
          <w:sz w:val="28"/>
          <w:szCs w:val="28"/>
        </w:rPr>
        <w:t xml:space="preserve">Other SOPs and documents </w:t>
      </w:r>
    </w:p>
    <w:p w:rsidR="00D56566" w:rsidRPr="00F113A2" w:rsidRDefault="00D56566" w:rsidP="00D56566">
      <w:pPr>
        <w:pStyle w:val="ListParagraph"/>
        <w:rPr>
          <w:rFonts w:ascii="Arial" w:hAnsi="Arial" w:cs="Arial"/>
          <w:b/>
        </w:rPr>
      </w:pPr>
    </w:p>
    <w:p w:rsidR="00EC538E" w:rsidRDefault="00EC538E" w:rsidP="00FB3D40">
      <w:pPr>
        <w:pStyle w:val="ListParagraph"/>
        <w:ind w:left="1058" w:hanging="349"/>
        <w:rPr>
          <w:rFonts w:ascii="Arial" w:hAnsi="Arial" w:cs="Arial"/>
        </w:rPr>
      </w:pPr>
      <w:r w:rsidRPr="00EC538E">
        <w:rPr>
          <w:rFonts w:ascii="Arial" w:hAnsi="Arial" w:cs="Arial"/>
        </w:rPr>
        <w:t xml:space="preserve">R&amp;D SOP </w:t>
      </w:r>
      <w:r>
        <w:rPr>
          <w:rFonts w:ascii="Arial" w:hAnsi="Arial" w:cs="Arial"/>
        </w:rPr>
        <w:t>IR 01 Sponsorship</w:t>
      </w:r>
    </w:p>
    <w:p w:rsidR="00EC538E" w:rsidRDefault="00FB3D40" w:rsidP="00FB3D40">
      <w:pPr>
        <w:pStyle w:val="ListParagraph"/>
        <w:ind w:left="1058" w:hanging="349"/>
        <w:rPr>
          <w:rFonts w:ascii="Arial" w:hAnsi="Arial" w:cs="Arial"/>
        </w:rPr>
      </w:pPr>
      <w:r>
        <w:rPr>
          <w:rFonts w:ascii="Arial" w:hAnsi="Arial" w:cs="Arial"/>
        </w:rPr>
        <w:t>R&amp;D SOP IR 02 Writing a protocol</w:t>
      </w:r>
    </w:p>
    <w:p w:rsidR="00FB3D40" w:rsidRDefault="00FB3D40" w:rsidP="00FB3D40">
      <w:pPr>
        <w:pStyle w:val="ListParagraph"/>
        <w:ind w:left="1058" w:hanging="349"/>
        <w:rPr>
          <w:rFonts w:ascii="Arial" w:hAnsi="Arial" w:cs="Arial"/>
        </w:rPr>
      </w:pPr>
      <w:r>
        <w:rPr>
          <w:rFonts w:ascii="Arial" w:hAnsi="Arial" w:cs="Arial"/>
        </w:rPr>
        <w:t>R&amp;D SOP RDVL 01 Scientific Review</w:t>
      </w:r>
    </w:p>
    <w:p w:rsidR="00FB3D40" w:rsidRDefault="00FB3D40" w:rsidP="00FB3D40">
      <w:pPr>
        <w:pStyle w:val="ListParagraph"/>
        <w:ind w:left="1058" w:hanging="349"/>
        <w:rPr>
          <w:rFonts w:ascii="Arial" w:hAnsi="Arial" w:cs="Arial"/>
        </w:rPr>
      </w:pPr>
      <w:r>
        <w:rPr>
          <w:rFonts w:ascii="Arial" w:hAnsi="Arial" w:cs="Arial"/>
        </w:rPr>
        <w:t>R&amp;D SOP RDVL 02 Application to the Trust for Sponsorship of a CTIMP</w:t>
      </w:r>
    </w:p>
    <w:p w:rsidR="00FB3D40" w:rsidRDefault="00FB3D40" w:rsidP="00FB3D40">
      <w:pPr>
        <w:pStyle w:val="ListParagraph"/>
        <w:ind w:left="1058" w:hanging="349"/>
        <w:rPr>
          <w:rFonts w:ascii="Arial" w:hAnsi="Arial" w:cs="Arial"/>
        </w:rPr>
      </w:pPr>
      <w:r>
        <w:rPr>
          <w:rFonts w:ascii="Arial" w:hAnsi="Arial" w:cs="Arial"/>
        </w:rPr>
        <w:t>R&amp;D SOP MR 01 Hosting CTIMPs and other Clinical Trials</w:t>
      </w:r>
    </w:p>
    <w:p w:rsidR="00FB3D40" w:rsidRDefault="00FB3D40" w:rsidP="00FB3D40">
      <w:pPr>
        <w:pStyle w:val="ListParagraph"/>
        <w:ind w:left="1058" w:hanging="349"/>
        <w:rPr>
          <w:rFonts w:ascii="Arial" w:hAnsi="Arial" w:cs="Arial"/>
        </w:rPr>
      </w:pPr>
      <w:r>
        <w:rPr>
          <w:rFonts w:ascii="Arial" w:hAnsi="Arial" w:cs="Arial"/>
        </w:rPr>
        <w:lastRenderedPageBreak/>
        <w:t>R&amp;D SOP MR 02 Confirmation of capacity and capability</w:t>
      </w:r>
    </w:p>
    <w:p w:rsidR="00FB3D40" w:rsidRDefault="00FB3D40" w:rsidP="00FB3D40">
      <w:pPr>
        <w:pStyle w:val="ListParagraph"/>
        <w:ind w:left="1058" w:hanging="349"/>
        <w:rPr>
          <w:rFonts w:ascii="Arial" w:hAnsi="Arial" w:cs="Arial"/>
        </w:rPr>
      </w:pPr>
      <w:r>
        <w:rPr>
          <w:rFonts w:ascii="Arial" w:hAnsi="Arial" w:cs="Arial"/>
        </w:rPr>
        <w:t>R&amp;D SOP TD 02 Training</w:t>
      </w:r>
    </w:p>
    <w:p w:rsidR="00FB3D40" w:rsidRDefault="00FB3D40" w:rsidP="00FB3D40">
      <w:pPr>
        <w:pStyle w:val="ListParagraph"/>
        <w:ind w:left="1058" w:hanging="349"/>
        <w:rPr>
          <w:rFonts w:ascii="Arial" w:hAnsi="Arial" w:cs="Arial"/>
        </w:rPr>
      </w:pPr>
      <w:r>
        <w:rPr>
          <w:rFonts w:ascii="Arial" w:hAnsi="Arial" w:cs="Arial"/>
        </w:rPr>
        <w:t>R&amp;D SOP TD 03 Informed Consent</w:t>
      </w:r>
    </w:p>
    <w:p w:rsidR="00FB3D40" w:rsidRDefault="00FB3D40" w:rsidP="00FB3D40">
      <w:pPr>
        <w:pStyle w:val="ListParagraph"/>
        <w:ind w:left="1058" w:hanging="349"/>
        <w:rPr>
          <w:rFonts w:ascii="Arial" w:hAnsi="Arial" w:cs="Arial"/>
        </w:rPr>
      </w:pPr>
      <w:r>
        <w:rPr>
          <w:rFonts w:ascii="Arial" w:hAnsi="Arial" w:cs="Arial"/>
        </w:rPr>
        <w:t>R&amp;D SOP TD 03 End of trial procedures – Close Down</w:t>
      </w:r>
    </w:p>
    <w:p w:rsidR="00FB3D40" w:rsidRDefault="00FB3D40" w:rsidP="00FB3D40">
      <w:pPr>
        <w:pStyle w:val="ListParagraph"/>
        <w:ind w:left="1058" w:hanging="349"/>
        <w:rPr>
          <w:rFonts w:ascii="Arial" w:hAnsi="Arial" w:cs="Arial"/>
        </w:rPr>
      </w:pPr>
      <w:r>
        <w:rPr>
          <w:rFonts w:ascii="Arial" w:hAnsi="Arial" w:cs="Arial"/>
        </w:rPr>
        <w:t>R&amp;D SOP Ph 01 Periodic reporting to Research Ethics Committee and MHRA</w:t>
      </w:r>
    </w:p>
    <w:p w:rsidR="00FB3D40" w:rsidRDefault="00FB3D40" w:rsidP="00FB3D40">
      <w:pPr>
        <w:pStyle w:val="ListParagraph"/>
        <w:ind w:left="1058" w:hanging="349"/>
        <w:rPr>
          <w:rFonts w:ascii="Arial" w:hAnsi="Arial" w:cs="Arial"/>
        </w:rPr>
      </w:pPr>
      <w:r>
        <w:rPr>
          <w:rFonts w:ascii="Arial" w:hAnsi="Arial" w:cs="Arial"/>
        </w:rPr>
        <w:t>R&amp;D SOP Ph 02 Adverse Event and Reaction Reporting</w:t>
      </w:r>
    </w:p>
    <w:p w:rsidR="00FB3D40" w:rsidRDefault="00FB3D40" w:rsidP="00FB3D40">
      <w:pPr>
        <w:pStyle w:val="ListParagraph"/>
        <w:ind w:left="1058" w:hanging="349"/>
        <w:rPr>
          <w:rFonts w:ascii="Arial" w:hAnsi="Arial" w:cs="Arial"/>
        </w:rPr>
      </w:pPr>
      <w:r>
        <w:rPr>
          <w:rFonts w:ascii="Arial" w:hAnsi="Arial" w:cs="Arial"/>
        </w:rPr>
        <w:t>R&amp;D SOP Ph 03 Research Misconduct and Fraud</w:t>
      </w:r>
    </w:p>
    <w:p w:rsidR="00FB3D40" w:rsidRDefault="00FB3D40" w:rsidP="00FB3D40">
      <w:pPr>
        <w:pStyle w:val="ListParagraph"/>
        <w:ind w:left="1058" w:hanging="349"/>
        <w:rPr>
          <w:rFonts w:ascii="Arial" w:hAnsi="Arial" w:cs="Arial"/>
        </w:rPr>
      </w:pPr>
      <w:r>
        <w:rPr>
          <w:rFonts w:ascii="Arial" w:hAnsi="Arial" w:cs="Arial"/>
        </w:rPr>
        <w:t>R&amp;D SOP Ph 04 Non-compliance and Serious Breaches</w:t>
      </w:r>
    </w:p>
    <w:p w:rsidR="00D56566" w:rsidRDefault="00D56566" w:rsidP="00FB3D40">
      <w:pPr>
        <w:pStyle w:val="ListParagraph"/>
        <w:ind w:left="1058" w:hanging="349"/>
        <w:rPr>
          <w:rFonts w:ascii="Arial" w:hAnsi="Arial" w:cs="Arial"/>
        </w:rPr>
      </w:pPr>
    </w:p>
    <w:p w:rsidR="00D56566" w:rsidRPr="00D56566" w:rsidRDefault="00D56566" w:rsidP="00D56566">
      <w:pPr>
        <w:pStyle w:val="ListParagraph"/>
        <w:numPr>
          <w:ilvl w:val="0"/>
          <w:numId w:val="33"/>
        </w:numPr>
        <w:ind w:left="426" w:hanging="426"/>
        <w:rPr>
          <w:rFonts w:ascii="Arial" w:hAnsi="Arial" w:cs="Arial"/>
          <w:b/>
        </w:rPr>
      </w:pPr>
      <w:r w:rsidRPr="00D56566">
        <w:rPr>
          <w:rFonts w:ascii="Arial" w:hAnsi="Arial" w:cs="Arial"/>
          <w:b/>
        </w:rPr>
        <w:t xml:space="preserve">Records management </w:t>
      </w:r>
    </w:p>
    <w:p w:rsidR="00D56566" w:rsidRPr="00D56566" w:rsidRDefault="006E4220" w:rsidP="00D56566">
      <w:pPr>
        <w:ind w:firstLine="360"/>
        <w:rPr>
          <w:rFonts w:ascii="Arial" w:hAnsi="Arial" w:cs="Arial"/>
          <w:b/>
        </w:rPr>
      </w:pPr>
      <w:hyperlink r:id="rId13" w:history="1">
        <w:r w:rsidR="00D56566" w:rsidRPr="00D56566">
          <w:rPr>
            <w:rStyle w:val="Hyperlink"/>
            <w:rFonts w:ascii="Arial" w:hAnsi="Arial" w:cs="Arial"/>
            <w:b/>
          </w:rPr>
          <w:t>http://glnt313/sites/ghnhsft_policy_library/NonClinPolices/B0259.pdf</w:t>
        </w:r>
      </w:hyperlink>
      <w:r w:rsidR="00D56566"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 xml:space="preserve">Clinical and non clinical information systems management policy </w:t>
      </w:r>
      <w:hyperlink r:id="rId14" w:history="1">
        <w:r w:rsidRPr="00D56566">
          <w:rPr>
            <w:rStyle w:val="Hyperlink"/>
            <w:rFonts w:ascii="Arial" w:hAnsi="Arial" w:cs="Arial"/>
            <w:b/>
          </w:rPr>
          <w:t>http://glnt313/sites/ghnhsft_policy_library/NonClinPolices/B0676.pdf</w:t>
        </w:r>
      </w:hyperlink>
      <w:r w:rsidRPr="00D56566">
        <w:rPr>
          <w:rStyle w:val="Hyperlink"/>
          <w:rFonts w:ascii="Arial" w:hAnsi="Arial" w:cs="Arial"/>
          <w:b/>
        </w:rPr>
        <w:t xml:space="preserve"> </w:t>
      </w:r>
      <w:r w:rsidRPr="00D56566">
        <w:rPr>
          <w:rFonts w:ascii="Arial" w:hAnsi="Arial" w:cs="Arial"/>
          <w:b/>
        </w:rPr>
        <w:t xml:space="preserve"> </w:t>
      </w:r>
    </w:p>
    <w:p w:rsidR="00D56566" w:rsidRPr="00D56566" w:rsidRDefault="00D56566" w:rsidP="00D56566">
      <w:pPr>
        <w:pStyle w:val="ListParagraph"/>
        <w:numPr>
          <w:ilvl w:val="0"/>
          <w:numId w:val="33"/>
        </w:numPr>
        <w:ind w:left="426" w:hanging="426"/>
        <w:rPr>
          <w:rStyle w:val="Hyperlink"/>
          <w:rFonts w:ascii="Arial" w:hAnsi="Arial" w:cs="Arial"/>
          <w:b/>
          <w:color w:val="auto"/>
          <w:u w:val="none"/>
        </w:rPr>
      </w:pPr>
      <w:r w:rsidRPr="00D56566">
        <w:rPr>
          <w:rFonts w:ascii="Arial" w:hAnsi="Arial" w:cs="Arial"/>
          <w:b/>
        </w:rPr>
        <w:t xml:space="preserve">Health records </w:t>
      </w:r>
      <w:hyperlink r:id="rId15" w:history="1">
        <w:r w:rsidRPr="00D56566">
          <w:rPr>
            <w:rStyle w:val="Hyperlink"/>
            <w:rFonts w:ascii="Arial" w:hAnsi="Arial" w:cs="Arial"/>
            <w:b/>
          </w:rPr>
          <w:t>https://intranet.gloshospitals.nhs.uk/departments/corporate-division/health-records/</w:t>
        </w:r>
      </w:hyperlink>
      <w:r w:rsidRPr="00D56566">
        <w:rPr>
          <w:rFonts w:ascii="Arial" w:hAnsi="Arial" w:cs="Arial"/>
          <w:b/>
        </w:rPr>
        <w:t xml:space="preserve"> </w:t>
      </w:r>
    </w:p>
    <w:p w:rsidR="00D56566" w:rsidRPr="00D56566" w:rsidRDefault="00D56566" w:rsidP="00D56566">
      <w:pPr>
        <w:pStyle w:val="ListParagraph"/>
        <w:numPr>
          <w:ilvl w:val="0"/>
          <w:numId w:val="33"/>
        </w:numPr>
        <w:ind w:left="426" w:hanging="426"/>
        <w:rPr>
          <w:rFonts w:ascii="Arial" w:hAnsi="Arial" w:cs="Arial"/>
          <w:b/>
        </w:rPr>
      </w:pPr>
      <w:r w:rsidRPr="00D56566">
        <w:rPr>
          <w:rFonts w:ascii="Arial" w:hAnsi="Arial" w:cs="Arial"/>
          <w:b/>
        </w:rPr>
        <w:t xml:space="preserve">Fax policy: </w:t>
      </w:r>
      <w:hyperlink r:id="rId16" w:history="1">
        <w:r w:rsidRPr="00D56566">
          <w:rPr>
            <w:rStyle w:val="Hyperlink"/>
            <w:rFonts w:ascii="Arial" w:hAnsi="Arial" w:cs="Arial"/>
            <w:b/>
          </w:rPr>
          <w:t>http://glnt313/sites/ghnhsft_policy_library/ActionCards/B0591%20ITS6.pdf</w:t>
        </w:r>
      </w:hyperlink>
      <w:r w:rsidRPr="00D56566">
        <w:rPr>
          <w:rFonts w:ascii="Arial" w:hAnsi="Arial" w:cs="Arial"/>
          <w:b/>
        </w:rPr>
        <w:t xml:space="preserve">  </w:t>
      </w:r>
    </w:p>
    <w:p w:rsidR="00D56566" w:rsidRPr="00D56566" w:rsidRDefault="00D56566" w:rsidP="00D56566">
      <w:pPr>
        <w:pStyle w:val="ListParagraph"/>
        <w:numPr>
          <w:ilvl w:val="0"/>
          <w:numId w:val="33"/>
        </w:numPr>
        <w:ind w:left="426" w:hanging="426"/>
        <w:rPr>
          <w:rFonts w:ascii="Arial" w:hAnsi="Arial" w:cs="Arial"/>
          <w:b/>
        </w:rPr>
      </w:pPr>
      <w:r w:rsidRPr="00D56566">
        <w:rPr>
          <w:rFonts w:ascii="Arial" w:hAnsi="Arial" w:cs="Arial"/>
          <w:b/>
        </w:rPr>
        <w:t>Maternity Health records</w:t>
      </w:r>
      <w:r w:rsidRPr="00D56566">
        <w:rPr>
          <w:rFonts w:ascii="Arial" w:hAnsi="Arial" w:cs="Arial"/>
        </w:rPr>
        <w:t xml:space="preserve"> </w:t>
      </w:r>
      <w:hyperlink r:id="rId17" w:history="1">
        <w:r w:rsidRPr="00D56566">
          <w:rPr>
            <w:rStyle w:val="Hyperlink"/>
            <w:rFonts w:ascii="Arial" w:hAnsi="Arial" w:cs="Arial"/>
            <w:b/>
          </w:rPr>
          <w:t>http://glnt313/sites/ghnhsft_policy_library/NonClinPolices/B0556.pdf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Information Governance Policy</w:t>
      </w:r>
      <w:r w:rsidRPr="00D56566">
        <w:rPr>
          <w:rFonts w:ascii="Arial" w:hAnsi="Arial" w:cs="Arial"/>
        </w:rPr>
        <w:t xml:space="preserve"> </w:t>
      </w:r>
      <w:hyperlink r:id="rId18" w:history="1">
        <w:r w:rsidRPr="00D56566">
          <w:rPr>
            <w:rStyle w:val="Hyperlink"/>
            <w:rFonts w:ascii="Arial" w:hAnsi="Arial" w:cs="Arial"/>
            <w:b/>
          </w:rPr>
          <w:t>http://glnt313/sites/ghnhsft_policy_library/NonClinPolices/B0413.pdf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 xml:space="preserve">Data Quality </w:t>
      </w:r>
      <w:hyperlink r:id="rId19" w:history="1">
        <w:r w:rsidRPr="00D56566">
          <w:rPr>
            <w:rStyle w:val="Hyperlink"/>
            <w:rFonts w:ascii="Arial" w:hAnsi="Arial" w:cs="Arial"/>
            <w:b/>
          </w:rPr>
          <w:t>http://glnt313/sites/ghnhsft_policy_library/NonClinPolices/B0406.pdf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Style w:val="Hyperlink"/>
          <w:rFonts w:ascii="Arial" w:hAnsi="Arial" w:cs="Arial"/>
          <w:b/>
          <w:color w:val="auto"/>
          <w:u w:val="none"/>
        </w:rPr>
      </w:pPr>
      <w:r w:rsidRPr="00D56566">
        <w:rPr>
          <w:rFonts w:ascii="Arial" w:hAnsi="Arial" w:cs="Arial"/>
          <w:b/>
        </w:rPr>
        <w:t xml:space="preserve">Consent Policy </w:t>
      </w:r>
      <w:hyperlink r:id="rId20" w:history="1">
        <w:r w:rsidRPr="00D56566">
          <w:rPr>
            <w:rStyle w:val="Hyperlink"/>
            <w:rFonts w:ascii="Arial" w:hAnsi="Arial" w:cs="Arial"/>
            <w:b/>
          </w:rPr>
          <w:t>http://glnt313/sites/ghnhsft_policy_library/ClinPolices/A0297.pdf</w:t>
        </w:r>
      </w:hyperlink>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 xml:space="preserve">IT Security </w:t>
      </w:r>
      <w:hyperlink r:id="rId21" w:history="1">
        <w:r w:rsidRPr="00D56566">
          <w:rPr>
            <w:rStyle w:val="Hyperlink"/>
            <w:rFonts w:ascii="Arial" w:hAnsi="Arial" w:cs="Arial"/>
            <w:b/>
          </w:rPr>
          <w:t>http://glnt313/sites/ghnhsft_policy_library/NonClinPolices/B0591.pdf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bCs/>
          <w:color w:val="000000"/>
        </w:rPr>
        <w:t>E</w:t>
      </w:r>
      <w:r w:rsidRPr="00D56566">
        <w:rPr>
          <w:rFonts w:ascii="Arial" w:hAnsi="Arial" w:cs="Arial"/>
          <w:b/>
        </w:rPr>
        <w:t xml:space="preserve">-Communications and Internet Use policy  </w:t>
      </w:r>
      <w:r w:rsidRPr="00D56566">
        <w:rPr>
          <w:rFonts w:ascii="Arial" w:hAnsi="Arial" w:cs="Arial"/>
          <w:b/>
          <w:bCs/>
          <w:color w:val="000000"/>
        </w:rPr>
        <w:t xml:space="preserve">(including mobile phones and social networking) </w:t>
      </w:r>
      <w:hyperlink r:id="rId22" w:history="1">
        <w:r w:rsidRPr="00D56566">
          <w:rPr>
            <w:rStyle w:val="Hyperlink"/>
            <w:rFonts w:ascii="Arial" w:hAnsi="Arial" w:cs="Arial"/>
            <w:b/>
          </w:rPr>
          <w:t>http://glnt313/sites/ghnhsft_policy_library/NonClinPolices/B0590.pdf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color w:val="000000"/>
        </w:rPr>
        <w:t xml:space="preserve"> </w:t>
      </w:r>
      <w:r w:rsidRPr="00D56566">
        <w:rPr>
          <w:rFonts w:ascii="Arial" w:hAnsi="Arial" w:cs="Arial"/>
          <w:b/>
          <w:bCs/>
          <w:color w:val="000000"/>
        </w:rPr>
        <w:t xml:space="preserve">Quality Assurance and Quality Improvement Process </w:t>
      </w:r>
      <w:r w:rsidRPr="00D56566">
        <w:rPr>
          <w:rFonts w:ascii="Arial" w:hAnsi="Arial" w:cs="Arial"/>
          <w:b/>
        </w:rPr>
        <w:t xml:space="preserve"> </w:t>
      </w:r>
      <w:hyperlink r:id="rId23" w:history="1">
        <w:r w:rsidRPr="00D56566">
          <w:rPr>
            <w:rStyle w:val="Hyperlink"/>
            <w:rFonts w:ascii="Arial" w:hAnsi="Arial" w:cs="Arial"/>
            <w:b/>
          </w:rPr>
          <w:t>http://glnt313/sites/ghnhsft_policy_library/NonClinPolices/B0679.pdf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EMA guidance to assist sponsors and investigators to comply with the requirements of the Clinical Trials Regulation (EU) No 536/2014.</w:t>
      </w:r>
      <w:hyperlink r:id="rId24" w:history="1">
        <w:r w:rsidRPr="00D56566">
          <w:rPr>
            <w:rStyle w:val="Hyperlink"/>
            <w:rFonts w:ascii="Arial" w:hAnsi="Arial" w:cs="Arial"/>
            <w:b/>
          </w:rPr>
          <w:t>https://www.ema.europa.eu/documents/scientific-guideline/draft-guideline-good-clinical-practice-compliance-relation-trial-master-file-paper/electronic-content-management-archiving-audit-inspection-clinical-trials_en.pdf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EMA expectation on source data</w:t>
      </w:r>
      <w:r w:rsidRPr="00D56566">
        <w:rPr>
          <w:rFonts w:ascii="Arial" w:hAnsi="Arial" w:cs="Arial"/>
        </w:rPr>
        <w:t xml:space="preserve"> </w:t>
      </w:r>
      <w:hyperlink r:id="rId25" w:history="1">
        <w:r w:rsidRPr="00D56566">
          <w:rPr>
            <w:rStyle w:val="Hyperlink"/>
            <w:rFonts w:ascii="Arial" w:hAnsi="Arial" w:cs="Arial"/>
            <w:b/>
          </w:rPr>
          <w:t>https://www.ema.europa.eu/documents/regulatory-procedural-guideline/reflection-paper-expectations-electronic-source-data-data-transcribed-electronic-data-collection_en.pdf</w:t>
        </w:r>
      </w:hyperlink>
      <w:r w:rsidRPr="00D56566">
        <w:rPr>
          <w:rFonts w:ascii="Arial" w:hAnsi="Arial" w:cs="Arial"/>
          <w:b/>
        </w:rPr>
        <w:t xml:space="preserve"> </w:t>
      </w:r>
    </w:p>
    <w:p w:rsidR="00D56566" w:rsidRPr="00D56566" w:rsidRDefault="00D56566" w:rsidP="00D56566">
      <w:pPr>
        <w:pStyle w:val="ListParagraph"/>
        <w:numPr>
          <w:ilvl w:val="0"/>
          <w:numId w:val="33"/>
        </w:numPr>
        <w:ind w:left="360"/>
        <w:rPr>
          <w:rFonts w:ascii="Arial" w:hAnsi="Arial" w:cs="Arial"/>
          <w:b/>
        </w:rPr>
      </w:pPr>
      <w:r w:rsidRPr="00D56566">
        <w:rPr>
          <w:rFonts w:ascii="Arial" w:hAnsi="Arial" w:cs="Arial"/>
          <w:b/>
        </w:rPr>
        <w:t xml:space="preserve">MHRA position statement </w:t>
      </w:r>
      <w:hyperlink r:id="rId26" w:history="1">
        <w:r w:rsidRPr="00D56566">
          <w:rPr>
            <w:rStyle w:val="Hyperlink"/>
            <w:rFonts w:ascii="Arial" w:hAnsi="Arial" w:cs="Arial"/>
            <w:b/>
          </w:rPr>
          <w:t>https://assets.publishing.service.gov.uk/government/uploads/system/uploads/attachment_data/file/470228/Electronic_Health_Records_MHRA_Position_Statement.pdf</w:t>
        </w:r>
      </w:hyperlink>
      <w:r w:rsidRPr="00D56566">
        <w:rPr>
          <w:rFonts w:ascii="Arial" w:hAnsi="Arial" w:cs="Arial"/>
          <w:b/>
        </w:rPr>
        <w:t xml:space="preserve"> </w:t>
      </w:r>
    </w:p>
    <w:p w:rsidR="00D56566" w:rsidRDefault="00D56566" w:rsidP="00FB3D40">
      <w:pPr>
        <w:pStyle w:val="ListParagraph"/>
        <w:ind w:left="1058" w:hanging="349"/>
        <w:rPr>
          <w:rFonts w:ascii="Arial" w:hAnsi="Arial" w:cs="Arial"/>
        </w:rPr>
      </w:pPr>
    </w:p>
    <w:p w:rsidR="00FB3D40" w:rsidRDefault="00FB3D40" w:rsidP="00FB3D40">
      <w:pPr>
        <w:pStyle w:val="ListParagraph"/>
        <w:ind w:left="1058" w:hanging="349"/>
        <w:rPr>
          <w:rFonts w:ascii="Arial" w:hAnsi="Arial" w:cs="Arial"/>
        </w:rPr>
      </w:pPr>
    </w:p>
    <w:p w:rsidR="006F7F93" w:rsidRPr="00EC538E" w:rsidRDefault="006F7F93">
      <w:pPr>
        <w:rPr>
          <w:rFonts w:ascii="Century Gothic" w:hAnsi="Century Gothic"/>
        </w:rPr>
      </w:pPr>
      <w:r w:rsidRPr="00EC538E">
        <w:rPr>
          <w:rFonts w:ascii="Century Gothic" w:hAnsi="Century Gothic"/>
        </w:rPr>
        <w:br w:type="page"/>
      </w:r>
    </w:p>
    <w:p w:rsidR="00EA5B68" w:rsidRPr="00715893" w:rsidRDefault="00EA5B68" w:rsidP="008215DC">
      <w:pPr>
        <w:rPr>
          <w:rFonts w:ascii="Arial" w:hAnsi="Arial" w:cs="Arial"/>
          <w:b/>
          <w:sz w:val="28"/>
          <w:szCs w:val="28"/>
        </w:rPr>
      </w:pPr>
      <w:r w:rsidRPr="00715893">
        <w:rPr>
          <w:rFonts w:ascii="Arial" w:hAnsi="Arial" w:cs="Arial"/>
          <w:b/>
          <w:sz w:val="28"/>
          <w:szCs w:val="28"/>
        </w:rPr>
        <w:lastRenderedPageBreak/>
        <w:t xml:space="preserve">Appendix </w:t>
      </w:r>
      <w:r w:rsidR="008215DC" w:rsidRPr="00715893">
        <w:rPr>
          <w:rFonts w:ascii="Arial" w:hAnsi="Arial" w:cs="Arial"/>
          <w:b/>
          <w:sz w:val="28"/>
          <w:szCs w:val="28"/>
        </w:rPr>
        <w:t>1: GCP Guidelines E8</w:t>
      </w:r>
    </w:p>
    <w:p w:rsidR="00B3199C" w:rsidRDefault="00B3199C" w:rsidP="003D2A16">
      <w:pPr>
        <w:pStyle w:val="ListParagraph"/>
        <w:rPr>
          <w:rFonts w:ascii="Century Gothic" w:hAnsi="Century Gothic"/>
          <w:b/>
        </w:rPr>
      </w:pPr>
    </w:p>
    <w:tbl>
      <w:tblPr>
        <w:tblW w:w="9938" w:type="dxa"/>
        <w:tblInd w:w="93" w:type="dxa"/>
        <w:tblLayout w:type="fixed"/>
        <w:tblLook w:val="04A0" w:firstRow="1" w:lastRow="0" w:firstColumn="1" w:lastColumn="0" w:noHBand="0" w:noVBand="1"/>
      </w:tblPr>
      <w:tblGrid>
        <w:gridCol w:w="774"/>
        <w:gridCol w:w="2927"/>
        <w:gridCol w:w="3260"/>
        <w:gridCol w:w="1418"/>
        <w:gridCol w:w="1559"/>
      </w:tblGrid>
      <w:tr w:rsidR="00B3199C" w:rsidTr="00B3199C">
        <w:trPr>
          <w:trHeight w:val="419"/>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single" w:sz="4" w:space="0" w:color="auto"/>
              <w:left w:val="nil"/>
              <w:bottom w:val="single" w:sz="4" w:space="0" w:color="auto"/>
              <w:right w:val="single" w:sz="4" w:space="0" w:color="auto"/>
            </w:tcBorders>
            <w:shd w:val="clear" w:color="auto" w:fill="auto"/>
            <w:vAlign w:val="bottom"/>
            <w:hideMark/>
          </w:tcPr>
          <w:p w:rsidR="00B3199C" w:rsidRDefault="00B3199C">
            <w:pPr>
              <w:rPr>
                <w:rFonts w:ascii="Calibri" w:hAnsi="Calibri"/>
                <w:color w:val="000000"/>
                <w:sz w:val="22"/>
                <w:szCs w:val="22"/>
              </w:rPr>
            </w:pPr>
            <w:r>
              <w:rPr>
                <w:rFonts w:ascii="Calibri" w:hAnsi="Calibri"/>
                <w:color w:val="000000"/>
                <w:sz w:val="22"/>
                <w:szCs w:val="22"/>
              </w:rPr>
              <w:t>Title of Document</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B3199C" w:rsidRDefault="00B3199C">
            <w:pPr>
              <w:rPr>
                <w:rFonts w:ascii="Calibri" w:hAnsi="Calibri"/>
                <w:color w:val="000000"/>
                <w:sz w:val="22"/>
                <w:szCs w:val="22"/>
              </w:rPr>
            </w:pPr>
            <w:r>
              <w:rPr>
                <w:rFonts w:ascii="Calibri" w:hAnsi="Calibri"/>
                <w:color w:val="000000"/>
                <w:sz w:val="22"/>
                <w:szCs w:val="22"/>
              </w:rPr>
              <w:t>Purpose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Located in Files of</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B3199C">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nil"/>
            </w:tcBorders>
            <w:shd w:val="clear" w:color="auto" w:fill="auto"/>
            <w:vAlign w:val="bottom"/>
            <w:hideMark/>
          </w:tcPr>
          <w:p w:rsidR="00B3199C" w:rsidRDefault="00B3199C">
            <w:pPr>
              <w:rPr>
                <w:rFonts w:ascii="Calibri" w:hAnsi="Calibri"/>
                <w:color w:val="000000"/>
                <w:sz w:val="22"/>
                <w:szCs w:val="22"/>
              </w:rPr>
            </w:pPr>
          </w:p>
        </w:tc>
        <w:tc>
          <w:tcPr>
            <w:tcW w:w="3260" w:type="dxa"/>
            <w:tcBorders>
              <w:top w:val="nil"/>
              <w:left w:val="nil"/>
              <w:bottom w:val="nil"/>
              <w:right w:val="single" w:sz="4" w:space="0" w:color="auto"/>
            </w:tcBorders>
            <w:shd w:val="clear" w:color="auto" w:fill="auto"/>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Investigator/</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Sponsor</w:t>
            </w:r>
          </w:p>
        </w:tc>
      </w:tr>
      <w:tr w:rsidR="00B3199C" w:rsidTr="00B3199C">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nil"/>
            </w:tcBorders>
            <w:shd w:val="clear" w:color="auto" w:fill="auto"/>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shd w:val="clear" w:color="auto" w:fill="auto"/>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Institution</w:t>
            </w:r>
          </w:p>
        </w:tc>
        <w:tc>
          <w:tcPr>
            <w:tcW w:w="1559" w:type="dxa"/>
            <w:tcBorders>
              <w:top w:val="nil"/>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1674"/>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8.2.1</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INVESTIGATOR’S BROCHURE</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relevant and current scientific information about the investigational product has been provided to the investigator</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256"/>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8.2.2</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SIGNED PROTOCOL AND AMENDMENTS, IF ANY, AND SAMPLE CASE REPORT FORM (CRF)</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investigator and sponsor agreement to the protocol/amendment(s) and CRF</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7C5576"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7C5576" w:rsidRDefault="007C5576">
            <w:pPr>
              <w:rPr>
                <w:rFonts w:ascii="Calibri" w:hAnsi="Calibri"/>
                <w:color w:val="000000"/>
                <w:sz w:val="22"/>
                <w:szCs w:val="22"/>
              </w:rPr>
            </w:pPr>
            <w:r>
              <w:rPr>
                <w:rFonts w:ascii="Calibri" w:hAnsi="Calibri"/>
                <w:color w:val="000000"/>
                <w:sz w:val="22"/>
                <w:szCs w:val="22"/>
              </w:rPr>
              <w:t>8.2.3</w:t>
            </w:r>
          </w:p>
        </w:tc>
        <w:tc>
          <w:tcPr>
            <w:tcW w:w="2927" w:type="dxa"/>
            <w:tcBorders>
              <w:top w:val="nil"/>
              <w:left w:val="nil"/>
              <w:bottom w:val="nil"/>
              <w:right w:val="single" w:sz="4" w:space="0" w:color="auto"/>
            </w:tcBorders>
            <w:shd w:val="clear" w:color="auto" w:fill="auto"/>
            <w:hideMark/>
          </w:tcPr>
          <w:p w:rsidR="007C5576" w:rsidRDefault="007C5576" w:rsidP="007C5576">
            <w:pPr>
              <w:rPr>
                <w:rFonts w:ascii="Calibri" w:hAnsi="Calibri"/>
                <w:color w:val="000000"/>
                <w:sz w:val="22"/>
                <w:szCs w:val="22"/>
              </w:rPr>
            </w:pPr>
            <w:r>
              <w:rPr>
                <w:rFonts w:ascii="Calibri" w:hAnsi="Calibri"/>
                <w:color w:val="000000"/>
                <w:sz w:val="22"/>
                <w:szCs w:val="22"/>
              </w:rPr>
              <w:t>INFORMATION GIVEN TO TRIAL SUBJECT</w:t>
            </w:r>
          </w:p>
        </w:tc>
        <w:tc>
          <w:tcPr>
            <w:tcW w:w="3260" w:type="dxa"/>
            <w:vMerge w:val="restart"/>
            <w:tcBorders>
              <w:top w:val="nil"/>
              <w:left w:val="nil"/>
              <w:right w:val="single" w:sz="4" w:space="0" w:color="auto"/>
            </w:tcBorders>
            <w:shd w:val="clear" w:color="auto" w:fill="auto"/>
            <w:hideMark/>
          </w:tcPr>
          <w:p w:rsidR="007C5576" w:rsidRDefault="007C5576" w:rsidP="007C5576">
            <w:pPr>
              <w:rPr>
                <w:rFonts w:ascii="Calibri" w:hAnsi="Calibri"/>
                <w:color w:val="000000"/>
                <w:sz w:val="22"/>
                <w:szCs w:val="22"/>
              </w:rPr>
            </w:pPr>
            <w:r>
              <w:rPr>
                <w:rFonts w:ascii="Calibri" w:hAnsi="Calibri"/>
                <w:color w:val="000000"/>
                <w:sz w:val="22"/>
                <w:szCs w:val="22"/>
              </w:rPr>
              <w:t>To document the informed consent</w:t>
            </w:r>
          </w:p>
        </w:tc>
        <w:tc>
          <w:tcPr>
            <w:tcW w:w="1418" w:type="dxa"/>
            <w:tcBorders>
              <w:top w:val="nil"/>
              <w:left w:val="nil"/>
              <w:bottom w:val="nil"/>
              <w:right w:val="single" w:sz="4" w:space="0" w:color="auto"/>
            </w:tcBorders>
            <w:shd w:val="clear" w:color="auto" w:fill="auto"/>
            <w:noWrap/>
            <w:vAlign w:val="center"/>
            <w:hideMark/>
          </w:tcPr>
          <w:p w:rsidR="007C5576" w:rsidRDefault="007C5576"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nil"/>
              <w:right w:val="single" w:sz="4" w:space="0" w:color="auto"/>
            </w:tcBorders>
            <w:shd w:val="clear" w:color="auto" w:fill="auto"/>
            <w:noWrap/>
            <w:vAlign w:val="center"/>
            <w:hideMark/>
          </w:tcPr>
          <w:p w:rsidR="007C5576" w:rsidRDefault="007C5576" w:rsidP="007C5576">
            <w:pPr>
              <w:jc w:val="center"/>
              <w:rPr>
                <w:rFonts w:ascii="Calibri" w:hAnsi="Calibri"/>
                <w:color w:val="000000"/>
                <w:sz w:val="22"/>
                <w:szCs w:val="22"/>
              </w:rPr>
            </w:pPr>
            <w:r>
              <w:rPr>
                <w:rFonts w:ascii="Calibri" w:hAnsi="Calibri"/>
                <w:color w:val="000000"/>
                <w:sz w:val="22"/>
                <w:szCs w:val="22"/>
              </w:rPr>
              <w:t>X</w:t>
            </w:r>
          </w:p>
        </w:tc>
      </w:tr>
      <w:tr w:rsidR="007C5576"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7C5576" w:rsidRDefault="007C5576">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7C5576" w:rsidRDefault="007C5576" w:rsidP="007C5576">
            <w:pPr>
              <w:rPr>
                <w:rFonts w:ascii="Calibri" w:hAnsi="Calibri"/>
                <w:color w:val="000000"/>
                <w:sz w:val="22"/>
                <w:szCs w:val="22"/>
              </w:rPr>
            </w:pPr>
            <w:r>
              <w:rPr>
                <w:rFonts w:ascii="Calibri" w:hAnsi="Calibri"/>
                <w:color w:val="000000"/>
                <w:sz w:val="22"/>
                <w:szCs w:val="22"/>
              </w:rPr>
              <w:t>- INFORMED CONSENT FORM</w:t>
            </w:r>
          </w:p>
        </w:tc>
        <w:tc>
          <w:tcPr>
            <w:tcW w:w="3260" w:type="dxa"/>
            <w:vMerge/>
            <w:tcBorders>
              <w:left w:val="nil"/>
              <w:right w:val="single" w:sz="4" w:space="0" w:color="auto"/>
            </w:tcBorders>
            <w:shd w:val="clear" w:color="auto" w:fill="auto"/>
            <w:hideMark/>
          </w:tcPr>
          <w:p w:rsidR="007C5576" w:rsidRDefault="007C5576" w:rsidP="007C5576">
            <w:pPr>
              <w:rPr>
                <w:rFonts w:ascii="Calibri" w:hAnsi="Calibri"/>
                <w:color w:val="000000"/>
                <w:sz w:val="22"/>
                <w:szCs w:val="22"/>
              </w:rPr>
            </w:pPr>
          </w:p>
        </w:tc>
        <w:tc>
          <w:tcPr>
            <w:tcW w:w="1418" w:type="dxa"/>
            <w:tcBorders>
              <w:top w:val="nil"/>
              <w:left w:val="nil"/>
              <w:bottom w:val="nil"/>
              <w:right w:val="single" w:sz="4" w:space="0" w:color="auto"/>
            </w:tcBorders>
            <w:shd w:val="clear" w:color="auto" w:fill="auto"/>
            <w:noWrap/>
            <w:vAlign w:val="center"/>
            <w:hideMark/>
          </w:tcPr>
          <w:p w:rsidR="007C5576" w:rsidRDefault="007C5576"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center"/>
            <w:hideMark/>
          </w:tcPr>
          <w:p w:rsidR="007C5576" w:rsidRDefault="007C5576" w:rsidP="007C5576">
            <w:pPr>
              <w:jc w:val="center"/>
              <w:rPr>
                <w:rFonts w:ascii="Calibri" w:hAnsi="Calibri"/>
                <w:color w:val="000000"/>
                <w:sz w:val="22"/>
                <w:szCs w:val="22"/>
              </w:rPr>
            </w:pPr>
          </w:p>
        </w:tc>
      </w:tr>
      <w:tr w:rsidR="007C5576"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7C5576" w:rsidRDefault="007C5576">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7C5576" w:rsidRDefault="007C5576" w:rsidP="007C5576">
            <w:pPr>
              <w:rPr>
                <w:rFonts w:ascii="Calibri" w:hAnsi="Calibri"/>
                <w:color w:val="000000"/>
                <w:sz w:val="22"/>
                <w:szCs w:val="22"/>
              </w:rPr>
            </w:pPr>
            <w:r>
              <w:rPr>
                <w:rFonts w:ascii="Calibri" w:hAnsi="Calibri"/>
                <w:color w:val="000000"/>
                <w:sz w:val="22"/>
                <w:szCs w:val="22"/>
              </w:rPr>
              <w:t>(including all applicable translations)</w:t>
            </w:r>
          </w:p>
        </w:tc>
        <w:tc>
          <w:tcPr>
            <w:tcW w:w="3260" w:type="dxa"/>
            <w:vMerge/>
            <w:tcBorders>
              <w:left w:val="nil"/>
              <w:bottom w:val="single" w:sz="4" w:space="0" w:color="auto"/>
              <w:right w:val="single" w:sz="4" w:space="0" w:color="auto"/>
            </w:tcBorders>
            <w:shd w:val="clear" w:color="auto" w:fill="auto"/>
            <w:hideMark/>
          </w:tcPr>
          <w:p w:rsidR="007C5576" w:rsidRDefault="007C5576" w:rsidP="007C5576">
            <w:pP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C5576" w:rsidRDefault="007C5576"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7C5576" w:rsidRDefault="007C5576" w:rsidP="007C5576">
            <w:pPr>
              <w:jc w:val="center"/>
              <w:rPr>
                <w:rFonts w:ascii="Calibri" w:hAnsi="Calibri"/>
                <w:color w:val="000000"/>
                <w:sz w:val="22"/>
                <w:szCs w:val="22"/>
              </w:rPr>
            </w:pPr>
          </w:p>
        </w:tc>
      </w:tr>
      <w:tr w:rsidR="00B3199C" w:rsidTr="007C5576">
        <w:trPr>
          <w:trHeight w:val="2093"/>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ANY OTHER WRITTEN INFORMATION</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subjects will be given appropriate written information (content and wording) to support their ability to give fully informed consent</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256"/>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ADVERTISEMENT FOR SUBJECT RECRUITMENT (if used)</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recruitment measures are appropriate and not coercive</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1256"/>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8.2.4</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FINANCIAL ASPECTS OF THE TRIAL</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the financial agreement between the investigator/institution and the sponsor for the trial</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256"/>
        </w:trPr>
        <w:tc>
          <w:tcPr>
            <w:tcW w:w="774" w:type="dxa"/>
            <w:tcBorders>
              <w:top w:val="nil"/>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8.2.5</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INSURANCE STATEMENT</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compensation to subject(s) for trial-related injury will be available</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AC7F92">
        <w:trPr>
          <w:trHeight w:val="8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(where required)</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bl>
    <w:p w:rsidR="007C5576" w:rsidRDefault="007C5576"/>
    <w:p w:rsidR="00F1135F" w:rsidRDefault="00F1135F">
      <w:r>
        <w:br w:type="page"/>
      </w:r>
    </w:p>
    <w:p w:rsidR="00F1135F" w:rsidRDefault="00F1135F"/>
    <w:tbl>
      <w:tblPr>
        <w:tblW w:w="9938" w:type="dxa"/>
        <w:tblInd w:w="93" w:type="dxa"/>
        <w:tblLayout w:type="fixed"/>
        <w:tblLook w:val="04A0" w:firstRow="1" w:lastRow="0" w:firstColumn="1" w:lastColumn="0" w:noHBand="0" w:noVBand="1"/>
      </w:tblPr>
      <w:tblGrid>
        <w:gridCol w:w="774"/>
        <w:gridCol w:w="2927"/>
        <w:gridCol w:w="3260"/>
        <w:gridCol w:w="1418"/>
        <w:gridCol w:w="1559"/>
      </w:tblGrid>
      <w:tr w:rsidR="00B3199C" w:rsidTr="007C5576">
        <w:trPr>
          <w:trHeight w:val="837"/>
        </w:trPr>
        <w:tc>
          <w:tcPr>
            <w:tcW w:w="774" w:type="dxa"/>
            <w:tcBorders>
              <w:top w:val="single" w:sz="4" w:space="0" w:color="auto"/>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8.2.6</w:t>
            </w:r>
          </w:p>
        </w:tc>
        <w:tc>
          <w:tcPr>
            <w:tcW w:w="2927" w:type="dxa"/>
            <w:tcBorders>
              <w:top w:val="single" w:sz="4" w:space="0" w:color="auto"/>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SIGNED AGREEMENT BETWEEN INVOLVED PARTIES, e.g.:</w:t>
            </w:r>
          </w:p>
        </w:tc>
        <w:tc>
          <w:tcPr>
            <w:tcW w:w="3260" w:type="dxa"/>
            <w:tcBorders>
              <w:top w:val="single" w:sz="4" w:space="0" w:color="auto"/>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agreements</w:t>
            </w:r>
          </w:p>
        </w:tc>
        <w:tc>
          <w:tcPr>
            <w:tcW w:w="1418" w:type="dxa"/>
            <w:tcBorders>
              <w:top w:val="single" w:sz="4" w:space="0" w:color="auto"/>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p>
        </w:tc>
        <w:tc>
          <w:tcPr>
            <w:tcW w:w="1559" w:type="dxa"/>
            <w:tcBorders>
              <w:top w:val="single" w:sz="4" w:space="0" w:color="auto"/>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investigator/institution and sponsor</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investigator/institution and CRO</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sponsor and CRO</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16"/>
                <w:szCs w:val="16"/>
              </w:rPr>
            </w:pPr>
            <w:r>
              <w:rPr>
                <w:rFonts w:ascii="Calibri" w:hAnsi="Calibri"/>
                <w:color w:val="000000"/>
                <w:sz w:val="16"/>
                <w:szCs w:val="16"/>
              </w:rPr>
              <w:t>(where required)</w:t>
            </w:r>
          </w:p>
        </w:tc>
      </w:tr>
      <w:tr w:rsidR="00B3199C" w:rsidTr="007C5576">
        <w:trPr>
          <w:trHeight w:val="83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investigator/institution and authority(ies) (where required)</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2093"/>
        </w:trPr>
        <w:tc>
          <w:tcPr>
            <w:tcW w:w="774" w:type="dxa"/>
            <w:tcBorders>
              <w:top w:val="nil"/>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8.2.7</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DATED, DOCUMENTED APPROVAL/FAVOURABLE OPINION OF INSTITUTIONAL REVIEW BOARD (IRB) /INDEPENDENT ETHICS COMMITTEE (IEC) OF THE FOLLOWING:</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the trial has been subject to</w:t>
            </w:r>
            <w:r w:rsidR="00DC4F0A">
              <w:rPr>
                <w:rFonts w:ascii="Calibri" w:hAnsi="Calibri"/>
                <w:color w:val="000000"/>
                <w:sz w:val="22"/>
                <w:szCs w:val="22"/>
              </w:rPr>
              <w:t xml:space="preserve"> IRB/IEC review and given approval/favourable opinion. To identify the version number and date of the document(s)</w:t>
            </w:r>
          </w:p>
        </w:tc>
        <w:tc>
          <w:tcPr>
            <w:tcW w:w="1418"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674"/>
        </w:trPr>
        <w:tc>
          <w:tcPr>
            <w:tcW w:w="774" w:type="dxa"/>
            <w:tcBorders>
              <w:top w:val="nil"/>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protocol and any amendments</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p>
        </w:tc>
        <w:tc>
          <w:tcPr>
            <w:tcW w:w="1418"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bottom"/>
            <w:hideMark/>
          </w:tcPr>
          <w:p w:rsidR="00B3199C" w:rsidRDefault="00B3199C" w:rsidP="007C5576">
            <w:pPr>
              <w:jc w:val="center"/>
              <w:rPr>
                <w:rFonts w:ascii="Calibri" w:hAnsi="Calibri"/>
                <w:color w:val="000000"/>
                <w:sz w:val="22"/>
                <w:szCs w:val="22"/>
              </w:rPr>
            </w:pP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CRF (if applicable)</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informed consent form(s)</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837"/>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any other written information to be provided to the subject(s)</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advertisement for subject recruitment</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(if used)</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subject compensation (if any)</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r w:rsidR="00B3199C" w:rsidTr="007C5576">
        <w:trPr>
          <w:trHeight w:val="83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any other documents given approval/ favourable opinion</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r>
    </w:tbl>
    <w:p w:rsidR="007C5576" w:rsidRDefault="007C5576"/>
    <w:p w:rsidR="007C5576" w:rsidRDefault="007C5576"/>
    <w:p w:rsidR="007C5576" w:rsidRDefault="007C5576"/>
    <w:p w:rsidR="007C5576" w:rsidRDefault="007C5576"/>
    <w:p w:rsidR="007C5576" w:rsidRDefault="007C5576"/>
    <w:p w:rsidR="007C5576" w:rsidRDefault="007C5576"/>
    <w:p w:rsidR="007C5576" w:rsidRDefault="007C5576"/>
    <w:p w:rsidR="007C5576" w:rsidRDefault="007C5576"/>
    <w:tbl>
      <w:tblPr>
        <w:tblW w:w="9938" w:type="dxa"/>
        <w:tblInd w:w="93" w:type="dxa"/>
        <w:tblLayout w:type="fixed"/>
        <w:tblLook w:val="04A0" w:firstRow="1" w:lastRow="0" w:firstColumn="1" w:lastColumn="0" w:noHBand="0" w:noVBand="1"/>
      </w:tblPr>
      <w:tblGrid>
        <w:gridCol w:w="774"/>
        <w:gridCol w:w="2927"/>
        <w:gridCol w:w="3260"/>
        <w:gridCol w:w="1418"/>
        <w:gridCol w:w="1559"/>
      </w:tblGrid>
      <w:tr w:rsidR="00B3199C" w:rsidTr="007C5576">
        <w:trPr>
          <w:trHeight w:val="1256"/>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lastRenderedPageBreak/>
              <w:t>8.2.8</w:t>
            </w:r>
          </w:p>
        </w:tc>
        <w:tc>
          <w:tcPr>
            <w:tcW w:w="2927" w:type="dxa"/>
            <w:tcBorders>
              <w:top w:val="single" w:sz="4" w:space="0" w:color="auto"/>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INSTITUTIONAL REVIEW BOARD/INDEPENDENT ETHICS COMMITTEE COMPOSITION</w:t>
            </w:r>
          </w:p>
        </w:tc>
        <w:tc>
          <w:tcPr>
            <w:tcW w:w="3260" w:type="dxa"/>
            <w:tcBorders>
              <w:top w:val="single" w:sz="4" w:space="0" w:color="auto"/>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the IRB/IEC is constituted in agreement with GCP</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2511"/>
        </w:trPr>
        <w:tc>
          <w:tcPr>
            <w:tcW w:w="774" w:type="dxa"/>
            <w:tcBorders>
              <w:top w:val="single" w:sz="4" w:space="0" w:color="auto"/>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8.2.9</w:t>
            </w:r>
          </w:p>
        </w:tc>
        <w:tc>
          <w:tcPr>
            <w:tcW w:w="2927" w:type="dxa"/>
            <w:tcBorders>
              <w:top w:val="single" w:sz="4" w:space="0" w:color="auto"/>
              <w:left w:val="nil"/>
              <w:bottom w:val="nil"/>
              <w:right w:val="single" w:sz="4" w:space="0" w:color="auto"/>
            </w:tcBorders>
            <w:shd w:val="clear" w:color="auto" w:fill="auto"/>
            <w:hideMark/>
          </w:tcPr>
          <w:p w:rsidR="00B3199C" w:rsidRDefault="00B3199C" w:rsidP="007C5576">
            <w:pPr>
              <w:jc w:val="center"/>
              <w:rPr>
                <w:rFonts w:ascii="Calibri" w:hAnsi="Calibri"/>
                <w:color w:val="000000"/>
                <w:sz w:val="22"/>
                <w:szCs w:val="22"/>
              </w:rPr>
            </w:pPr>
            <w:r>
              <w:rPr>
                <w:rFonts w:ascii="Calibri" w:hAnsi="Calibri"/>
                <w:color w:val="000000"/>
                <w:sz w:val="22"/>
                <w:szCs w:val="22"/>
              </w:rPr>
              <w:t>REGULATORY AUTHORITY(IES)</w:t>
            </w:r>
          </w:p>
        </w:tc>
        <w:tc>
          <w:tcPr>
            <w:tcW w:w="3260" w:type="dxa"/>
            <w:tcBorders>
              <w:top w:val="single" w:sz="4" w:space="0" w:color="auto"/>
              <w:left w:val="nil"/>
              <w:bottom w:val="nil"/>
              <w:right w:val="single" w:sz="4" w:space="0" w:color="auto"/>
            </w:tcBorders>
            <w:shd w:val="clear" w:color="auto" w:fill="auto"/>
            <w:hideMark/>
          </w:tcPr>
          <w:p w:rsidR="00B3199C" w:rsidRDefault="00B3199C" w:rsidP="00DC4F0A">
            <w:pPr>
              <w:rPr>
                <w:rFonts w:ascii="Calibri" w:hAnsi="Calibri"/>
                <w:color w:val="000000"/>
                <w:sz w:val="22"/>
                <w:szCs w:val="22"/>
              </w:rPr>
            </w:pPr>
            <w:r>
              <w:rPr>
                <w:rFonts w:ascii="Calibri" w:hAnsi="Calibri"/>
                <w:color w:val="000000"/>
                <w:sz w:val="22"/>
                <w:szCs w:val="22"/>
              </w:rPr>
              <w:t>To document appropriate authorisation/approval/notification by the regulatory authority(ies) has been obtained prior to initiation of the trial in compliance with the applicable regulatory requirement(s)</w:t>
            </w:r>
          </w:p>
        </w:tc>
        <w:tc>
          <w:tcPr>
            <w:tcW w:w="1418" w:type="dxa"/>
            <w:tcBorders>
              <w:top w:val="single" w:sz="4" w:space="0" w:color="auto"/>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single" w:sz="4" w:space="0" w:color="auto"/>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AUTHORISATION/APPROVAL/</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16"/>
                <w:szCs w:val="16"/>
              </w:rPr>
            </w:pPr>
            <w:r>
              <w:rPr>
                <w:rFonts w:ascii="Calibri" w:hAnsi="Calibri"/>
                <w:color w:val="000000"/>
                <w:sz w:val="16"/>
                <w:szCs w:val="16"/>
              </w:rPr>
              <w:t>(where required)</w:t>
            </w: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16"/>
                <w:szCs w:val="16"/>
              </w:rPr>
            </w:pPr>
            <w:r>
              <w:rPr>
                <w:rFonts w:ascii="Calibri" w:hAnsi="Calibri"/>
                <w:color w:val="000000"/>
                <w:sz w:val="16"/>
                <w:szCs w:val="16"/>
              </w:rPr>
              <w:t>(where required)</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NOTIFICATION OF PROTOCOL</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41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(where required)</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1674"/>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8.2.10</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CURRICULUM VITAE AND/OR OTHER RELEVANT DOCUMENTS EVIDENCING QUALIFICATIONS OF INVESTIGATOR(S) AND SUB-INVESTIGATOR(S)</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qualifications and eligibility to conduct trial and/or provide medical supervision of subjects</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674"/>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8.2.11</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NORMAL VALUE(S)/RANGE(S) FOR MEDICAL/ LABORATORY/TECHNICAL PROCEDURE(S) AND/OR TEST(S) INCLUDED IN THE PROTOCOL</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normal values and/or ranges of the tests</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256"/>
        </w:trPr>
        <w:tc>
          <w:tcPr>
            <w:tcW w:w="774" w:type="dxa"/>
            <w:tcBorders>
              <w:top w:val="single" w:sz="4" w:space="0" w:color="auto"/>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8.2.12</w:t>
            </w:r>
          </w:p>
        </w:tc>
        <w:tc>
          <w:tcPr>
            <w:tcW w:w="2927" w:type="dxa"/>
            <w:tcBorders>
              <w:top w:val="single" w:sz="4" w:space="0" w:color="auto"/>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MEDICAL/LABORATORY/TECHNICAL PROCEDURES /TESTS</w:t>
            </w:r>
          </w:p>
        </w:tc>
        <w:tc>
          <w:tcPr>
            <w:tcW w:w="3260" w:type="dxa"/>
            <w:tcBorders>
              <w:top w:val="single" w:sz="4" w:space="0" w:color="auto"/>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competence of facility to perform required test(s) , and support reliability of results</w:t>
            </w:r>
          </w:p>
        </w:tc>
        <w:tc>
          <w:tcPr>
            <w:tcW w:w="1418" w:type="dxa"/>
            <w:tcBorders>
              <w:top w:val="single" w:sz="4" w:space="0" w:color="auto"/>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single" w:sz="4" w:space="0" w:color="auto"/>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certification or</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16"/>
                <w:szCs w:val="16"/>
              </w:rPr>
            </w:pPr>
            <w:r>
              <w:rPr>
                <w:rFonts w:ascii="Calibri" w:hAnsi="Calibri"/>
                <w:color w:val="000000"/>
                <w:sz w:val="16"/>
                <w:szCs w:val="16"/>
              </w:rPr>
              <w:t>(where required)</w:t>
            </w: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419"/>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accreditation or</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837"/>
        </w:trPr>
        <w:tc>
          <w:tcPr>
            <w:tcW w:w="774" w:type="dxa"/>
            <w:tcBorders>
              <w:top w:val="nil"/>
              <w:left w:val="single" w:sz="4" w:space="0" w:color="auto"/>
              <w:bottom w:val="nil"/>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established quality control and/or external quality assessment or</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419"/>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other validation (where required)</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1674"/>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8.2.13</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SAMPLE OF LABEL(S) ATTACHED TO INVESTIGATIONAL PRODUCT CONTAINER(S)</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compliance with applicable labelling regulations and appropriateness of instructions provided to the subjects</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2093"/>
        </w:trPr>
        <w:tc>
          <w:tcPr>
            <w:tcW w:w="774" w:type="dxa"/>
            <w:tcBorders>
              <w:top w:val="single" w:sz="4" w:space="0" w:color="auto"/>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lastRenderedPageBreak/>
              <w:t>8.2.14</w:t>
            </w:r>
          </w:p>
        </w:tc>
        <w:tc>
          <w:tcPr>
            <w:tcW w:w="2927" w:type="dxa"/>
            <w:tcBorders>
              <w:top w:val="single" w:sz="4" w:space="0" w:color="auto"/>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INSTRUCTIONS FOR HANDLING OF INVESTIGATIONAL PRODUCT(S) AND TRIAL-RELATED MATERIALS</w:t>
            </w:r>
          </w:p>
        </w:tc>
        <w:tc>
          <w:tcPr>
            <w:tcW w:w="3260" w:type="dxa"/>
            <w:tcBorders>
              <w:top w:val="single" w:sz="4" w:space="0" w:color="auto"/>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instructions needed to ensure proper storage, packaging, dispensing and disposition of investigational products and trial-related materials</w:t>
            </w:r>
          </w:p>
        </w:tc>
        <w:tc>
          <w:tcPr>
            <w:tcW w:w="1418" w:type="dxa"/>
            <w:tcBorders>
              <w:top w:val="single" w:sz="4" w:space="0" w:color="auto"/>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single" w:sz="4" w:space="0" w:color="auto"/>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837"/>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B3199C" w:rsidRDefault="00B3199C">
            <w:pPr>
              <w:rPr>
                <w:rFonts w:ascii="Calibri" w:hAnsi="Calibri"/>
                <w:color w:val="000000"/>
                <w:sz w:val="22"/>
                <w:szCs w:val="22"/>
              </w:rPr>
            </w:pPr>
            <w:r>
              <w:rPr>
                <w:rFonts w:ascii="Calibri" w:hAnsi="Calibri"/>
                <w:color w:val="000000"/>
                <w:sz w:val="22"/>
                <w:szCs w:val="22"/>
              </w:rPr>
              <w:t> </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(if not included in protocol or Investigator’s Brochure)</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r>
      <w:tr w:rsidR="00B3199C" w:rsidTr="007C5576">
        <w:trPr>
          <w:trHeight w:val="2511"/>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8.2.15</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SHIPPING RECORDS FOR INVESTIGATIONAL PRODUCT(S) AND TRIAL-RELATED MATERIALS</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shipment dates, batch numbers and method of shipment of investigational product(s) and trial-related materials. Allows tracking of product batch, review of shipping conditions, and accountability</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256"/>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8.2.16</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CERTIFICATE(S) OF ANALYSIS OF INVESTIGATIONAL PRODUCT(S) SHIPPED</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identity, purity, and strength of investigational product(s) to be used in the trial</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2093"/>
        </w:trPr>
        <w:tc>
          <w:tcPr>
            <w:tcW w:w="774" w:type="dxa"/>
            <w:tcBorders>
              <w:top w:val="nil"/>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8.2.17</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DECODING PROCEDURES FOR BLINDED TRIALS</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how, in case of an emergency, identity of blinded investigational product can be revealed without breaking the blind for the remaining subjects’ treatment</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80"/>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16"/>
                <w:szCs w:val="16"/>
              </w:rPr>
            </w:pPr>
            <w:r>
              <w:rPr>
                <w:rFonts w:ascii="Calibri" w:hAnsi="Calibri"/>
                <w:color w:val="000000"/>
                <w:sz w:val="16"/>
                <w:szCs w:val="16"/>
              </w:rPr>
              <w:t>(third party if applicable)</w:t>
            </w:r>
          </w:p>
        </w:tc>
      </w:tr>
      <w:tr w:rsidR="00B3199C" w:rsidTr="007C5576">
        <w:trPr>
          <w:trHeight w:val="837"/>
        </w:trPr>
        <w:tc>
          <w:tcPr>
            <w:tcW w:w="774" w:type="dxa"/>
            <w:tcBorders>
              <w:top w:val="nil"/>
              <w:left w:val="single" w:sz="4" w:space="0" w:color="auto"/>
              <w:bottom w:val="nil"/>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8.2.18</w:t>
            </w:r>
          </w:p>
        </w:tc>
        <w:tc>
          <w:tcPr>
            <w:tcW w:w="2927"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MASTER RANDOMISATION LIST</w:t>
            </w:r>
          </w:p>
        </w:tc>
        <w:tc>
          <w:tcPr>
            <w:tcW w:w="3260" w:type="dxa"/>
            <w:tcBorders>
              <w:top w:val="nil"/>
              <w:left w:val="nil"/>
              <w:bottom w:val="nil"/>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method for randomisation of trial population</w:t>
            </w:r>
          </w:p>
        </w:tc>
        <w:tc>
          <w:tcPr>
            <w:tcW w:w="1418"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nil"/>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419"/>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16"/>
                <w:szCs w:val="16"/>
              </w:rPr>
            </w:pPr>
            <w:r>
              <w:rPr>
                <w:rFonts w:ascii="Calibri" w:hAnsi="Calibri"/>
                <w:color w:val="000000"/>
                <w:sz w:val="16"/>
                <w:szCs w:val="16"/>
              </w:rPr>
              <w:t>(third party if applicable)</w:t>
            </w:r>
          </w:p>
        </w:tc>
      </w:tr>
      <w:tr w:rsidR="00B3199C" w:rsidTr="007C5576">
        <w:trPr>
          <w:trHeight w:val="1256"/>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8.2.19</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PRE-TRIAL MONITORING REPORT</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the site is suitable for the trial (may be combined with 8.2.20)</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r w:rsidR="00B3199C" w:rsidTr="007C5576">
        <w:trPr>
          <w:trHeight w:val="1674"/>
        </w:trPr>
        <w:tc>
          <w:tcPr>
            <w:tcW w:w="774" w:type="dxa"/>
            <w:tcBorders>
              <w:top w:val="nil"/>
              <w:left w:val="single" w:sz="4" w:space="0" w:color="auto"/>
              <w:bottom w:val="single" w:sz="4" w:space="0" w:color="auto"/>
              <w:right w:val="single" w:sz="4" w:space="0" w:color="auto"/>
            </w:tcBorders>
            <w:shd w:val="clear" w:color="auto" w:fill="auto"/>
            <w:noWrap/>
            <w:hideMark/>
          </w:tcPr>
          <w:p w:rsidR="00B3199C" w:rsidRDefault="00B3199C" w:rsidP="007C5576">
            <w:pPr>
              <w:jc w:val="center"/>
              <w:rPr>
                <w:rFonts w:ascii="Calibri" w:hAnsi="Calibri"/>
                <w:color w:val="000000"/>
                <w:sz w:val="22"/>
                <w:szCs w:val="22"/>
              </w:rPr>
            </w:pPr>
            <w:r>
              <w:rPr>
                <w:rFonts w:ascii="Calibri" w:hAnsi="Calibri"/>
                <w:color w:val="000000"/>
                <w:sz w:val="22"/>
                <w:szCs w:val="22"/>
              </w:rPr>
              <w:t>8.2.20</w:t>
            </w:r>
          </w:p>
        </w:tc>
        <w:tc>
          <w:tcPr>
            <w:tcW w:w="2927"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TRIAL INITIATION MONITORING REPORT</w:t>
            </w:r>
          </w:p>
        </w:tc>
        <w:tc>
          <w:tcPr>
            <w:tcW w:w="3260" w:type="dxa"/>
            <w:tcBorders>
              <w:top w:val="nil"/>
              <w:left w:val="nil"/>
              <w:bottom w:val="single" w:sz="4" w:space="0" w:color="auto"/>
              <w:right w:val="single" w:sz="4" w:space="0" w:color="auto"/>
            </w:tcBorders>
            <w:shd w:val="clear" w:color="auto" w:fill="auto"/>
            <w:hideMark/>
          </w:tcPr>
          <w:p w:rsidR="00B3199C" w:rsidRDefault="00B3199C" w:rsidP="007C5576">
            <w:pPr>
              <w:rPr>
                <w:rFonts w:ascii="Calibri" w:hAnsi="Calibri"/>
                <w:color w:val="000000"/>
                <w:sz w:val="22"/>
                <w:szCs w:val="22"/>
              </w:rPr>
            </w:pPr>
            <w:r>
              <w:rPr>
                <w:rFonts w:ascii="Calibri" w:hAnsi="Calibri"/>
                <w:color w:val="000000"/>
                <w:sz w:val="22"/>
                <w:szCs w:val="22"/>
              </w:rPr>
              <w:t>To document that trial procedures were reviewed with the investigator and the investigator’s trial staff ( may be combined with 8.2.19)</w:t>
            </w:r>
          </w:p>
        </w:tc>
        <w:tc>
          <w:tcPr>
            <w:tcW w:w="1418"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4" w:space="0" w:color="auto"/>
              <w:right w:val="single" w:sz="4" w:space="0" w:color="auto"/>
            </w:tcBorders>
            <w:shd w:val="clear" w:color="auto" w:fill="auto"/>
            <w:noWrap/>
            <w:vAlign w:val="center"/>
            <w:hideMark/>
          </w:tcPr>
          <w:p w:rsidR="00B3199C" w:rsidRDefault="00B3199C" w:rsidP="007C5576">
            <w:pPr>
              <w:jc w:val="center"/>
              <w:rPr>
                <w:rFonts w:ascii="Calibri" w:hAnsi="Calibri"/>
                <w:color w:val="000000"/>
                <w:sz w:val="22"/>
                <w:szCs w:val="22"/>
              </w:rPr>
            </w:pPr>
            <w:r>
              <w:rPr>
                <w:rFonts w:ascii="Calibri" w:hAnsi="Calibri"/>
                <w:color w:val="000000"/>
                <w:sz w:val="22"/>
                <w:szCs w:val="22"/>
              </w:rPr>
              <w:t>X</w:t>
            </w:r>
          </w:p>
        </w:tc>
      </w:tr>
    </w:tbl>
    <w:p w:rsidR="00B3199C" w:rsidRDefault="00B3199C" w:rsidP="003D2A16">
      <w:pPr>
        <w:pStyle w:val="ListParagraph"/>
        <w:rPr>
          <w:rFonts w:ascii="Century Gothic" w:hAnsi="Century Gothic"/>
          <w:b/>
        </w:rPr>
      </w:pPr>
    </w:p>
    <w:p w:rsidR="00B3199C" w:rsidRDefault="00B3199C" w:rsidP="003D2A16">
      <w:pPr>
        <w:pStyle w:val="ListParagraph"/>
        <w:rPr>
          <w:rFonts w:ascii="Century Gothic" w:hAnsi="Century Gothic"/>
          <w:b/>
        </w:rPr>
      </w:pPr>
    </w:p>
    <w:p w:rsidR="00B3199C" w:rsidRPr="00715893" w:rsidRDefault="00B224FF" w:rsidP="00715893">
      <w:pPr>
        <w:pStyle w:val="ListParagraph"/>
        <w:ind w:left="0"/>
        <w:rPr>
          <w:rFonts w:ascii="Arial" w:hAnsi="Arial" w:cs="Arial"/>
          <w:b/>
          <w:sz w:val="28"/>
          <w:szCs w:val="28"/>
        </w:rPr>
      </w:pPr>
      <w:r w:rsidRPr="00715893">
        <w:rPr>
          <w:rFonts w:ascii="Arial" w:hAnsi="Arial" w:cs="Arial"/>
          <w:b/>
          <w:sz w:val="28"/>
          <w:szCs w:val="28"/>
        </w:rPr>
        <w:t>Appendix</w:t>
      </w:r>
      <w:r w:rsidR="001B0323" w:rsidRPr="00715893">
        <w:rPr>
          <w:rFonts w:ascii="Arial" w:hAnsi="Arial" w:cs="Arial"/>
          <w:b/>
          <w:sz w:val="28"/>
          <w:szCs w:val="28"/>
        </w:rPr>
        <w:t xml:space="preserve"> 2</w:t>
      </w:r>
      <w:r w:rsidRPr="00715893">
        <w:rPr>
          <w:rFonts w:ascii="Arial" w:hAnsi="Arial" w:cs="Arial"/>
          <w:b/>
          <w:sz w:val="28"/>
          <w:szCs w:val="28"/>
        </w:rPr>
        <w:t xml:space="preserve">  Suggested Site File Contents</w:t>
      </w:r>
      <w:r w:rsidR="00C86B70">
        <w:rPr>
          <w:rFonts w:ascii="Arial" w:hAnsi="Arial" w:cs="Arial"/>
          <w:b/>
          <w:sz w:val="28"/>
          <w:szCs w:val="28"/>
        </w:rPr>
        <w:t xml:space="preserve"> (paper and electronic)</w:t>
      </w:r>
    </w:p>
    <w:p w:rsidR="00B3199C" w:rsidRPr="00C86B70" w:rsidRDefault="00C86B70" w:rsidP="00C86B70">
      <w:pPr>
        <w:rPr>
          <w:rFonts w:ascii="Century Gothic" w:hAnsi="Century Gothic"/>
          <w:b/>
        </w:rPr>
      </w:pPr>
      <w:r>
        <w:rPr>
          <w:rFonts w:ascii="Century Gothic" w:hAnsi="Century Gothic"/>
          <w:b/>
        </w:rPr>
        <w:t>2a)</w:t>
      </w:r>
    </w:p>
    <w:p w:rsidR="00B224FF" w:rsidRDefault="00B224FF" w:rsidP="00B224FF">
      <w:pPr>
        <w:autoSpaceDE w:val="0"/>
        <w:autoSpaceDN w:val="0"/>
        <w:adjustRightInd w:val="0"/>
        <w:rPr>
          <w:rFonts w:ascii="Arial" w:hAnsi="Arial" w:cs="Arial"/>
          <w:b/>
          <w:color w:val="0099FF"/>
          <w:sz w:val="32"/>
          <w:szCs w:val="32"/>
        </w:rPr>
      </w:pPr>
      <w:r>
        <w:rPr>
          <w:rFonts w:ascii="Arial" w:hAnsi="Arial" w:cs="Arial"/>
          <w:b/>
          <w:color w:val="0099FF"/>
          <w:sz w:val="32"/>
          <w:szCs w:val="32"/>
        </w:rPr>
        <w:t>Investigator Site</w:t>
      </w:r>
      <w:r w:rsidRPr="00C139EB">
        <w:rPr>
          <w:rFonts w:ascii="Arial" w:hAnsi="Arial" w:cs="Arial"/>
          <w:b/>
          <w:color w:val="0099FF"/>
          <w:sz w:val="32"/>
          <w:szCs w:val="32"/>
        </w:rPr>
        <w:t xml:space="preserve"> File Contents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2639"/>
        <w:gridCol w:w="4536"/>
        <w:gridCol w:w="1417"/>
      </w:tblGrid>
      <w:tr w:rsidR="00B224FF" w:rsidRPr="00DC5EB9" w:rsidTr="00B224FF">
        <w:tc>
          <w:tcPr>
            <w:tcW w:w="1297" w:type="dxa"/>
            <w:tcBorders>
              <w:top w:val="single" w:sz="6" w:space="0" w:color="auto"/>
              <w:left w:val="single" w:sz="6" w:space="0" w:color="auto"/>
              <w:bottom w:val="single" w:sz="6" w:space="0" w:color="auto"/>
              <w:right w:val="single" w:sz="6" w:space="0" w:color="auto"/>
            </w:tcBorders>
            <w:shd w:val="clear" w:color="auto" w:fill="EEECE1"/>
          </w:tcPr>
          <w:p w:rsidR="00B224FF" w:rsidRPr="00DC5EB9" w:rsidRDefault="00B224FF" w:rsidP="009F08D3">
            <w:pPr>
              <w:pStyle w:val="BodyText"/>
              <w:tabs>
                <w:tab w:val="left" w:pos="5614"/>
              </w:tabs>
              <w:spacing w:before="60" w:after="60"/>
              <w:jc w:val="center"/>
              <w:rPr>
                <w:rFonts w:cs="Arial"/>
                <w:b/>
                <w:sz w:val="19"/>
                <w:szCs w:val="19"/>
              </w:rPr>
            </w:pPr>
            <w:r w:rsidRPr="00DC5EB9">
              <w:rPr>
                <w:rFonts w:cs="Arial"/>
                <w:b/>
                <w:sz w:val="19"/>
                <w:szCs w:val="19"/>
              </w:rPr>
              <w:t>SECTION</w:t>
            </w:r>
          </w:p>
        </w:tc>
        <w:tc>
          <w:tcPr>
            <w:tcW w:w="2639" w:type="dxa"/>
            <w:tcBorders>
              <w:top w:val="single" w:sz="6" w:space="0" w:color="auto"/>
              <w:left w:val="single" w:sz="6" w:space="0" w:color="auto"/>
              <w:bottom w:val="single" w:sz="6" w:space="0" w:color="auto"/>
              <w:right w:val="single" w:sz="6" w:space="0" w:color="auto"/>
            </w:tcBorders>
            <w:shd w:val="clear" w:color="auto" w:fill="EEECE1"/>
            <w:vAlign w:val="center"/>
          </w:tcPr>
          <w:p w:rsidR="00B224FF" w:rsidRPr="00DC5EB9" w:rsidRDefault="00B224FF" w:rsidP="009F08D3">
            <w:pPr>
              <w:pStyle w:val="BodyText"/>
              <w:tabs>
                <w:tab w:val="left" w:pos="5614"/>
              </w:tabs>
              <w:spacing w:before="60" w:after="60"/>
              <w:jc w:val="center"/>
              <w:rPr>
                <w:rFonts w:cs="Arial"/>
                <w:b/>
                <w:sz w:val="19"/>
                <w:szCs w:val="19"/>
              </w:rPr>
            </w:pPr>
            <w:r w:rsidRPr="00DC5EB9">
              <w:rPr>
                <w:rFonts w:cs="Arial"/>
                <w:b/>
                <w:sz w:val="19"/>
                <w:szCs w:val="19"/>
              </w:rPr>
              <w:t>TITLE</w:t>
            </w:r>
          </w:p>
        </w:tc>
        <w:tc>
          <w:tcPr>
            <w:tcW w:w="4536" w:type="dxa"/>
            <w:tcBorders>
              <w:top w:val="single" w:sz="6" w:space="0" w:color="auto"/>
              <w:left w:val="single" w:sz="6" w:space="0" w:color="auto"/>
              <w:bottom w:val="single" w:sz="6" w:space="0" w:color="auto"/>
              <w:right w:val="single" w:sz="6" w:space="0" w:color="auto"/>
            </w:tcBorders>
            <w:shd w:val="clear" w:color="auto" w:fill="EEECE1"/>
            <w:vAlign w:val="center"/>
          </w:tcPr>
          <w:p w:rsidR="00B224FF" w:rsidRPr="00DC5EB9" w:rsidRDefault="00B224FF" w:rsidP="009F08D3">
            <w:pPr>
              <w:pStyle w:val="BodyText"/>
              <w:tabs>
                <w:tab w:val="left" w:pos="5614"/>
              </w:tabs>
              <w:spacing w:before="60" w:after="60"/>
              <w:jc w:val="center"/>
              <w:rPr>
                <w:rFonts w:cs="Arial"/>
                <w:b/>
                <w:sz w:val="19"/>
                <w:szCs w:val="19"/>
              </w:rPr>
            </w:pPr>
            <w:r w:rsidRPr="00DC5EB9">
              <w:rPr>
                <w:rFonts w:cs="Arial"/>
                <w:b/>
                <w:sz w:val="19"/>
                <w:szCs w:val="19"/>
              </w:rPr>
              <w:t>CONTENT/COMMENTS</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center"/>
          </w:tcPr>
          <w:p w:rsidR="00B224FF" w:rsidRPr="00DC5EB9" w:rsidRDefault="00B224FF" w:rsidP="009F08D3">
            <w:pPr>
              <w:pStyle w:val="BodyText"/>
              <w:tabs>
                <w:tab w:val="left" w:pos="5614"/>
              </w:tabs>
              <w:spacing w:before="60" w:after="60"/>
              <w:jc w:val="center"/>
              <w:rPr>
                <w:rFonts w:cs="Arial"/>
                <w:b/>
                <w:sz w:val="19"/>
                <w:szCs w:val="19"/>
              </w:rPr>
            </w:pPr>
            <w:r w:rsidRPr="00DC5EB9">
              <w:rPr>
                <w:rFonts w:cs="Arial"/>
                <w:b/>
                <w:sz w:val="19"/>
                <w:szCs w:val="19"/>
              </w:rPr>
              <w:t>SIGN &amp; DATE WHEN COMPLETE</w:t>
            </w: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Protocol / amendments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numPr>
                <w:ilvl w:val="0"/>
                <w:numId w:val="31"/>
              </w:numPr>
              <w:tabs>
                <w:tab w:val="left" w:pos="5614"/>
              </w:tabs>
              <w:spacing w:before="60" w:after="60"/>
              <w:jc w:val="left"/>
              <w:rPr>
                <w:rFonts w:cs="Arial"/>
                <w:sz w:val="19"/>
                <w:szCs w:val="19"/>
              </w:rPr>
            </w:pPr>
            <w:r w:rsidRPr="00DC5EB9">
              <w:rPr>
                <w:rFonts w:cs="Arial"/>
                <w:sz w:val="19"/>
                <w:szCs w:val="19"/>
              </w:rPr>
              <w:t>Current protocol</w:t>
            </w:r>
          </w:p>
          <w:p w:rsidR="00B224FF" w:rsidRPr="00DC5EB9" w:rsidRDefault="00B224FF" w:rsidP="009F08D3">
            <w:pPr>
              <w:pStyle w:val="BodyText"/>
              <w:numPr>
                <w:ilvl w:val="0"/>
                <w:numId w:val="31"/>
              </w:numPr>
              <w:tabs>
                <w:tab w:val="left" w:pos="5614"/>
              </w:tabs>
              <w:spacing w:before="60" w:after="60"/>
              <w:jc w:val="left"/>
              <w:rPr>
                <w:rFonts w:cs="Arial"/>
                <w:sz w:val="19"/>
                <w:szCs w:val="19"/>
              </w:rPr>
            </w:pPr>
            <w:r w:rsidRPr="00DC5EB9">
              <w:rPr>
                <w:rFonts w:cs="Arial"/>
                <w:sz w:val="19"/>
                <w:szCs w:val="19"/>
              </w:rPr>
              <w:t>Protocol amendments</w:t>
            </w:r>
          </w:p>
          <w:p w:rsidR="00B224FF" w:rsidRDefault="00B224FF" w:rsidP="009F08D3">
            <w:pPr>
              <w:pStyle w:val="BodyText"/>
              <w:numPr>
                <w:ilvl w:val="0"/>
                <w:numId w:val="31"/>
              </w:numPr>
              <w:tabs>
                <w:tab w:val="left" w:pos="5614"/>
              </w:tabs>
              <w:spacing w:before="60" w:after="60"/>
              <w:jc w:val="left"/>
              <w:rPr>
                <w:rFonts w:cs="Arial"/>
                <w:sz w:val="19"/>
                <w:szCs w:val="19"/>
              </w:rPr>
            </w:pPr>
            <w:r w:rsidRPr="00DC5EB9">
              <w:rPr>
                <w:rFonts w:cs="Arial"/>
                <w:sz w:val="19"/>
                <w:szCs w:val="19"/>
              </w:rPr>
              <w:t>Historical protocols</w:t>
            </w:r>
          </w:p>
          <w:p w:rsidR="007064D3" w:rsidRPr="00DC5EB9" w:rsidRDefault="007064D3" w:rsidP="009F08D3">
            <w:pPr>
              <w:pStyle w:val="BodyText"/>
              <w:numPr>
                <w:ilvl w:val="0"/>
                <w:numId w:val="31"/>
              </w:numPr>
              <w:tabs>
                <w:tab w:val="left" w:pos="5614"/>
              </w:tabs>
              <w:spacing w:before="60" w:after="60"/>
              <w:jc w:val="left"/>
              <w:rPr>
                <w:rFonts w:cs="Arial"/>
                <w:sz w:val="19"/>
                <w:szCs w:val="19"/>
              </w:rPr>
            </w:pPr>
            <w:r>
              <w:rPr>
                <w:rFonts w:cs="Arial"/>
                <w:sz w:val="19"/>
                <w:szCs w:val="19"/>
              </w:rPr>
              <w:t>Unblinding instructions and contact details (when applicable)</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2</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Sample CRF/</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QLQ Diary Cards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If too bulky to put in file place file note in this section stating where it can be found</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3</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Regulatory approval</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documentation</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4</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Site signature /responsibility log</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5</w:t>
            </w:r>
          </w:p>
        </w:tc>
        <w:tc>
          <w:tcPr>
            <w:tcW w:w="2639" w:type="dxa"/>
            <w:tcBorders>
              <w:top w:val="single" w:sz="6" w:space="0" w:color="auto"/>
              <w:left w:val="single" w:sz="6" w:space="0" w:color="auto"/>
              <w:bottom w:val="single" w:sz="6" w:space="0" w:color="auto"/>
              <w:right w:val="single" w:sz="6" w:space="0" w:color="auto"/>
            </w:tcBorders>
          </w:tcPr>
          <w:p w:rsidR="00B224FF" w:rsidRDefault="00B224FF" w:rsidP="009F08D3">
            <w:pPr>
              <w:pStyle w:val="BodyText"/>
              <w:tabs>
                <w:tab w:val="left" w:pos="5614"/>
              </w:tabs>
              <w:spacing w:before="60" w:after="60"/>
              <w:jc w:val="left"/>
              <w:rPr>
                <w:rFonts w:cs="Arial"/>
                <w:sz w:val="19"/>
                <w:szCs w:val="19"/>
              </w:rPr>
            </w:pPr>
            <w:r>
              <w:rPr>
                <w:rFonts w:cs="Arial"/>
                <w:sz w:val="19"/>
                <w:szCs w:val="19"/>
              </w:rPr>
              <w:t>Curriculum Vitae</w:t>
            </w:r>
          </w:p>
          <w:p w:rsidR="006E582B" w:rsidRPr="00DC5EB9" w:rsidRDefault="006E582B" w:rsidP="009F08D3">
            <w:pPr>
              <w:pStyle w:val="BodyText"/>
              <w:tabs>
                <w:tab w:val="left" w:pos="5614"/>
              </w:tabs>
              <w:spacing w:before="60" w:after="60"/>
              <w:jc w:val="left"/>
              <w:rPr>
                <w:rFonts w:cs="Arial"/>
                <w:sz w:val="19"/>
                <w:szCs w:val="19"/>
              </w:rPr>
            </w:pPr>
            <w:r>
              <w:rPr>
                <w:rFonts w:cs="Arial"/>
                <w:sz w:val="19"/>
                <w:szCs w:val="19"/>
              </w:rPr>
              <w:t>GCP certificates</w:t>
            </w:r>
          </w:p>
        </w:tc>
        <w:tc>
          <w:tcPr>
            <w:tcW w:w="4536" w:type="dxa"/>
            <w:tcBorders>
              <w:top w:val="single" w:sz="6" w:space="0" w:color="auto"/>
              <w:left w:val="single" w:sz="6" w:space="0" w:color="auto"/>
              <w:bottom w:val="single" w:sz="6" w:space="0" w:color="auto"/>
              <w:right w:val="single" w:sz="6" w:space="0" w:color="auto"/>
            </w:tcBorders>
          </w:tcPr>
          <w:p w:rsidR="00B224FF" w:rsidRDefault="00B224FF" w:rsidP="009F08D3">
            <w:pPr>
              <w:pStyle w:val="BodyText"/>
              <w:tabs>
                <w:tab w:val="left" w:pos="5614"/>
              </w:tabs>
              <w:spacing w:before="60" w:after="60"/>
              <w:jc w:val="left"/>
              <w:rPr>
                <w:rFonts w:cs="Arial"/>
                <w:sz w:val="19"/>
                <w:szCs w:val="19"/>
              </w:rPr>
            </w:pPr>
            <w:r>
              <w:rPr>
                <w:rFonts w:cs="Arial"/>
                <w:sz w:val="19"/>
                <w:szCs w:val="19"/>
              </w:rPr>
              <w:t>CV</w:t>
            </w:r>
            <w:r w:rsidRPr="00DC5EB9">
              <w:rPr>
                <w:rFonts w:cs="Arial"/>
                <w:sz w:val="19"/>
                <w:szCs w:val="19"/>
              </w:rPr>
              <w:t>s</w:t>
            </w:r>
            <w:r w:rsidR="006E582B">
              <w:rPr>
                <w:rFonts w:cs="Arial"/>
                <w:sz w:val="19"/>
                <w:szCs w:val="19"/>
              </w:rPr>
              <w:t xml:space="preserve"> </w:t>
            </w:r>
            <w:r w:rsidRPr="00DC5EB9">
              <w:rPr>
                <w:rFonts w:cs="Arial"/>
                <w:sz w:val="19"/>
                <w:szCs w:val="19"/>
              </w:rPr>
              <w:t xml:space="preserve"> for all research personnel listed in the signature/responsibility log</w:t>
            </w:r>
          </w:p>
          <w:p w:rsidR="006E582B" w:rsidRPr="00DC5EB9" w:rsidRDefault="006E582B" w:rsidP="009F08D3">
            <w:pPr>
              <w:pStyle w:val="BodyText"/>
              <w:tabs>
                <w:tab w:val="left" w:pos="5614"/>
              </w:tabs>
              <w:spacing w:before="60" w:after="60"/>
              <w:jc w:val="left"/>
              <w:rPr>
                <w:rFonts w:cs="Arial"/>
                <w:sz w:val="19"/>
                <w:szCs w:val="19"/>
              </w:rPr>
            </w:pPr>
            <w:r>
              <w:rPr>
                <w:rFonts w:cs="Arial"/>
                <w:sz w:val="19"/>
                <w:szCs w:val="19"/>
              </w:rPr>
              <w:t>GCP training specific to the level of freedom to act</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6</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Patient Identification form</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 xml:space="preserve">Patient recruitment /screening form </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7</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Sample of current and all historical Patient Information / Informed Consent form and GP Letter</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Completed patient Information and Informed Consent Forms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8</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 xml:space="preserve">Correspondence </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 xml:space="preserve">File in chronological order all </w:t>
            </w:r>
            <w:r>
              <w:rPr>
                <w:rFonts w:cs="Arial"/>
                <w:sz w:val="19"/>
                <w:szCs w:val="19"/>
              </w:rPr>
              <w:t>correspondence to/from the co</w:t>
            </w:r>
            <w:r w:rsidRPr="00DC5EB9">
              <w:rPr>
                <w:rFonts w:cs="Arial"/>
                <w:sz w:val="19"/>
                <w:szCs w:val="19"/>
              </w:rPr>
              <w:t>ordinating research body. File email communication</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Include a separate section here for newsletters</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9</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Minutes from Initiation meeting</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Monitoring logs</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Notes of telephone calls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If the study is not monitored state this</w:t>
            </w:r>
            <w:r>
              <w:rPr>
                <w:rFonts w:cs="Arial"/>
                <w:sz w:val="19"/>
                <w:szCs w:val="19"/>
              </w:rPr>
              <w:t xml:space="preserve"> in a file note in this section</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Document telephone call in relation to agreements or significant discussions regarding trial administration, trial conduct, adverse events or protocol violations</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10</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Blank serious adverse event forms and guidelines for their completion</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11</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Notification of serious adverse events and/or safety reports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By Investigator to co-ordinating research body</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By co-ordinating research body to Investigator</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By co-ordinating research body to regulatory authorities (if this will not be supplied place a file note stating this)</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bl>
    <w:p w:rsidR="00B224FF" w:rsidRDefault="00B224FF" w:rsidP="009F08D3">
      <w:pPr>
        <w:tabs>
          <w:tab w:val="left" w:pos="5614"/>
        </w:tabs>
      </w:pPr>
      <w:r>
        <w:br w:type="page"/>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2639"/>
        <w:gridCol w:w="4536"/>
        <w:gridCol w:w="1417"/>
      </w:tblGrid>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lastRenderedPageBreak/>
              <w:t>12</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Randomisation details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Instructions (if applicable)</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13</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Instructions for handling trial medication and trial related materials</w:t>
            </w:r>
          </w:p>
          <w:p w:rsidR="00B224FF" w:rsidRPr="00DC5EB9" w:rsidRDefault="00B224FF" w:rsidP="009F08D3">
            <w:pPr>
              <w:pStyle w:val="BodyText"/>
              <w:tabs>
                <w:tab w:val="left" w:pos="5614"/>
              </w:tabs>
              <w:spacing w:before="60" w:after="60"/>
              <w:jc w:val="left"/>
              <w:rPr>
                <w:rFonts w:cs="Arial"/>
                <w:sz w:val="19"/>
                <w:szCs w:val="19"/>
              </w:rPr>
            </w:pPr>
            <w:r>
              <w:rPr>
                <w:rFonts w:cs="Arial"/>
                <w:sz w:val="19"/>
                <w:szCs w:val="19"/>
              </w:rPr>
              <w:t>Shipping records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This responsibility is normally that of the clinical trial pharmacist if this is the case place a file note in this section stating this</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br/>
            </w:r>
            <w:r w:rsidRPr="00DC5EB9">
              <w:rPr>
                <w:rFonts w:cs="Arial"/>
                <w:sz w:val="19"/>
                <w:szCs w:val="19"/>
              </w:rPr>
              <w:t>14</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Clinical Laboratory</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Laboratory normal reference ranges (including revisions)</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Laboratory certificate(s)</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15</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 xml:space="preserve">Contracts </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Investigator Commitment Statement/Study Acknowledgement</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Indemnity</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Confidentiality</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Clinical Trial Agreement including financial details.</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Completed and signed FDA 1572 form (if applicable)</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Financial disclosure letter (if applicable)</w:t>
            </w: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16</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 xml:space="preserve">Investigator’s Brochure </w:t>
            </w:r>
          </w:p>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Safety alert letters/Updates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17</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Completed Data Queries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1</w:t>
            </w:r>
            <w:r>
              <w:rPr>
                <w:rFonts w:cs="Arial"/>
                <w:sz w:val="19"/>
                <w:szCs w:val="19"/>
              </w:rPr>
              <w:t>8</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Study Training Materials</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r w:rsidR="00B224FF" w:rsidRPr="00DC5EB9" w:rsidTr="00B224FF">
        <w:tc>
          <w:tcPr>
            <w:tcW w:w="129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Pr>
                <w:rFonts w:cs="Arial"/>
                <w:sz w:val="19"/>
                <w:szCs w:val="19"/>
              </w:rPr>
              <w:t>19</w:t>
            </w:r>
          </w:p>
        </w:tc>
        <w:tc>
          <w:tcPr>
            <w:tcW w:w="2639"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Miscellaneous (specify)…….</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p>
          <w:p w:rsidR="00B224FF" w:rsidRPr="00DC5EB9" w:rsidRDefault="00B224FF" w:rsidP="009F08D3">
            <w:pPr>
              <w:pStyle w:val="BodyText"/>
              <w:tabs>
                <w:tab w:val="left" w:pos="5614"/>
              </w:tabs>
              <w:spacing w:before="60" w:after="60"/>
              <w:jc w:val="left"/>
              <w:rPr>
                <w:rFonts w:cs="Arial"/>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tcPr>
          <w:p w:rsidR="00B224FF" w:rsidRPr="00DC5EB9" w:rsidRDefault="00B224FF" w:rsidP="009F08D3">
            <w:pPr>
              <w:pStyle w:val="BodyText"/>
              <w:tabs>
                <w:tab w:val="left" w:pos="5614"/>
              </w:tabs>
              <w:spacing w:before="60" w:after="60"/>
              <w:jc w:val="left"/>
              <w:rPr>
                <w:rFonts w:cs="Arial"/>
                <w:sz w:val="19"/>
                <w:szCs w:val="19"/>
              </w:rPr>
            </w:pPr>
          </w:p>
        </w:tc>
      </w:tr>
    </w:tbl>
    <w:p w:rsidR="00B224FF" w:rsidRPr="00DC5EB9" w:rsidRDefault="00B224FF" w:rsidP="009F08D3">
      <w:pPr>
        <w:pStyle w:val="BodyText"/>
        <w:tabs>
          <w:tab w:val="left" w:pos="5614"/>
        </w:tabs>
        <w:spacing w:after="60"/>
        <w:jc w:val="center"/>
        <w:rPr>
          <w:rFonts w:cs="Arial"/>
          <w:sz w:val="19"/>
          <w:szCs w:val="19"/>
        </w:rPr>
      </w:pPr>
    </w:p>
    <w:p w:rsidR="00B224FF" w:rsidRPr="00DC5EB9" w:rsidRDefault="00B224FF" w:rsidP="009F08D3">
      <w:pPr>
        <w:pStyle w:val="BodyText"/>
        <w:tabs>
          <w:tab w:val="left" w:pos="5614"/>
        </w:tabs>
        <w:spacing w:after="60"/>
        <w:jc w:val="center"/>
        <w:rPr>
          <w:rFonts w:cs="Arial"/>
          <w:b/>
          <w:sz w:val="19"/>
          <w:szCs w:val="19"/>
        </w:rPr>
      </w:pPr>
      <w:r w:rsidRPr="00DC5EB9">
        <w:rPr>
          <w:rFonts w:cs="Arial"/>
          <w:b/>
          <w:sz w:val="19"/>
          <w:szCs w:val="19"/>
        </w:rPr>
        <w:t>AFTER THE COMPLETION OF THE TRIAL THE FOLLOWING MUST BE ALSO FILED IN THE SITE FILE</w:t>
      </w:r>
    </w:p>
    <w:p w:rsidR="00B224FF" w:rsidRPr="00DC5EB9" w:rsidRDefault="00B224FF" w:rsidP="009F08D3">
      <w:pPr>
        <w:pStyle w:val="BodyText"/>
        <w:tabs>
          <w:tab w:val="left" w:pos="5614"/>
        </w:tabs>
        <w:spacing w:after="60"/>
        <w:jc w:val="center"/>
        <w:rPr>
          <w:rFonts w:cs="Arial"/>
          <w:sz w:val="19"/>
          <w:szCs w:val="19"/>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628"/>
        <w:gridCol w:w="4536"/>
        <w:gridCol w:w="1417"/>
      </w:tblGrid>
      <w:tr w:rsidR="00B224FF" w:rsidRPr="00DC5EB9" w:rsidTr="00B224FF">
        <w:tc>
          <w:tcPr>
            <w:tcW w:w="130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2</w:t>
            </w:r>
            <w:r>
              <w:rPr>
                <w:rFonts w:cs="Arial"/>
                <w:sz w:val="19"/>
                <w:szCs w:val="19"/>
              </w:rPr>
              <w:t>0</w:t>
            </w:r>
          </w:p>
        </w:tc>
        <w:tc>
          <w:tcPr>
            <w:tcW w:w="262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Investigational product(s) accountability at site</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This will be with the clinical trials pharmacist</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p>
        </w:tc>
      </w:tr>
      <w:tr w:rsidR="00B224FF" w:rsidRPr="00DC5EB9" w:rsidTr="00B224FF">
        <w:tc>
          <w:tcPr>
            <w:tcW w:w="130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2</w:t>
            </w:r>
            <w:r>
              <w:rPr>
                <w:rFonts w:cs="Arial"/>
                <w:sz w:val="19"/>
                <w:szCs w:val="19"/>
              </w:rPr>
              <w:t>1</w:t>
            </w:r>
          </w:p>
        </w:tc>
        <w:tc>
          <w:tcPr>
            <w:tcW w:w="262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Documentation of Investigational product destruction</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If destroyed at site this will be with the clinical trials pharmacist</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p>
        </w:tc>
      </w:tr>
      <w:tr w:rsidR="00B224FF" w:rsidRPr="00DC5EB9" w:rsidTr="00B224FF">
        <w:tc>
          <w:tcPr>
            <w:tcW w:w="130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2</w:t>
            </w:r>
            <w:r>
              <w:rPr>
                <w:rFonts w:cs="Arial"/>
                <w:sz w:val="19"/>
                <w:szCs w:val="19"/>
              </w:rPr>
              <w:t>2</w:t>
            </w:r>
          </w:p>
        </w:tc>
        <w:tc>
          <w:tcPr>
            <w:tcW w:w="262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Final report</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From Investigator to REC</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p>
          <w:p w:rsidR="00B224FF" w:rsidRPr="00DC5EB9" w:rsidRDefault="00B224FF" w:rsidP="009F08D3">
            <w:pPr>
              <w:pStyle w:val="BodyText"/>
              <w:tabs>
                <w:tab w:val="left" w:pos="5614"/>
              </w:tabs>
              <w:spacing w:before="60" w:after="60"/>
              <w:jc w:val="center"/>
              <w:rPr>
                <w:rFonts w:cs="Arial"/>
                <w:sz w:val="19"/>
                <w:szCs w:val="19"/>
              </w:rPr>
            </w:pPr>
          </w:p>
        </w:tc>
      </w:tr>
      <w:tr w:rsidR="00B224FF" w:rsidRPr="00DC5EB9" w:rsidTr="00B224FF">
        <w:tc>
          <w:tcPr>
            <w:tcW w:w="130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r w:rsidRPr="00DC5EB9">
              <w:rPr>
                <w:rFonts w:cs="Arial"/>
                <w:sz w:val="19"/>
                <w:szCs w:val="19"/>
              </w:rPr>
              <w:t>2</w:t>
            </w:r>
            <w:r>
              <w:rPr>
                <w:rFonts w:cs="Arial"/>
                <w:sz w:val="19"/>
                <w:szCs w:val="19"/>
              </w:rPr>
              <w:t>3</w:t>
            </w:r>
          </w:p>
        </w:tc>
        <w:tc>
          <w:tcPr>
            <w:tcW w:w="2628"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Clinical study report</w:t>
            </w:r>
          </w:p>
        </w:tc>
        <w:tc>
          <w:tcPr>
            <w:tcW w:w="4536"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left"/>
              <w:rPr>
                <w:rFonts w:cs="Arial"/>
                <w:sz w:val="19"/>
                <w:szCs w:val="19"/>
              </w:rPr>
            </w:pPr>
            <w:r w:rsidRPr="00DC5EB9">
              <w:rPr>
                <w:rFonts w:cs="Arial"/>
                <w:sz w:val="19"/>
                <w:szCs w:val="19"/>
              </w:rPr>
              <w:t>To document results and interpretation of trial</w:t>
            </w:r>
          </w:p>
        </w:tc>
        <w:tc>
          <w:tcPr>
            <w:tcW w:w="1417" w:type="dxa"/>
            <w:tcBorders>
              <w:top w:val="single" w:sz="6" w:space="0" w:color="auto"/>
              <w:left w:val="single" w:sz="6" w:space="0" w:color="auto"/>
              <w:bottom w:val="single" w:sz="6" w:space="0" w:color="auto"/>
              <w:right w:val="single" w:sz="6" w:space="0" w:color="auto"/>
            </w:tcBorders>
          </w:tcPr>
          <w:p w:rsidR="00B224FF" w:rsidRPr="00DC5EB9" w:rsidRDefault="00B224FF" w:rsidP="009F08D3">
            <w:pPr>
              <w:pStyle w:val="BodyText"/>
              <w:tabs>
                <w:tab w:val="left" w:pos="5614"/>
              </w:tabs>
              <w:spacing w:before="60" w:after="60"/>
              <w:jc w:val="center"/>
              <w:rPr>
                <w:rFonts w:cs="Arial"/>
                <w:sz w:val="19"/>
                <w:szCs w:val="19"/>
              </w:rPr>
            </w:pPr>
          </w:p>
          <w:p w:rsidR="00B224FF" w:rsidRPr="00DC5EB9" w:rsidRDefault="00B224FF" w:rsidP="009F08D3">
            <w:pPr>
              <w:pStyle w:val="BodyText"/>
              <w:tabs>
                <w:tab w:val="left" w:pos="5614"/>
              </w:tabs>
              <w:spacing w:before="60" w:after="60"/>
              <w:jc w:val="center"/>
              <w:rPr>
                <w:rFonts w:cs="Arial"/>
                <w:sz w:val="19"/>
                <w:szCs w:val="19"/>
              </w:rPr>
            </w:pPr>
          </w:p>
        </w:tc>
      </w:tr>
    </w:tbl>
    <w:p w:rsidR="006E5AF4" w:rsidRDefault="006E5AF4" w:rsidP="009F08D3">
      <w:pPr>
        <w:pStyle w:val="BodyText"/>
        <w:tabs>
          <w:tab w:val="left" w:pos="5614"/>
        </w:tabs>
        <w:spacing w:after="60"/>
        <w:jc w:val="center"/>
        <w:rPr>
          <w:rFonts w:ascii="Arial Narrow" w:hAnsi="Arial Narrow"/>
          <w:sz w:val="20"/>
        </w:rPr>
      </w:pPr>
    </w:p>
    <w:p w:rsidR="006E5AF4" w:rsidRDefault="006E5AF4">
      <w:pPr>
        <w:rPr>
          <w:rFonts w:ascii="Arial Narrow" w:hAnsi="Arial Narrow"/>
          <w:sz w:val="20"/>
          <w:szCs w:val="20"/>
        </w:rPr>
      </w:pPr>
      <w:r>
        <w:rPr>
          <w:rFonts w:ascii="Arial Narrow" w:hAnsi="Arial Narrow"/>
          <w:sz w:val="20"/>
        </w:rPr>
        <w:br w:type="page"/>
      </w:r>
    </w:p>
    <w:p w:rsidR="00B224FF" w:rsidRPr="009529DE" w:rsidRDefault="00B224FF" w:rsidP="009F08D3">
      <w:pPr>
        <w:pStyle w:val="BodyText"/>
        <w:tabs>
          <w:tab w:val="left" w:pos="5614"/>
        </w:tabs>
        <w:spacing w:after="60"/>
        <w:jc w:val="center"/>
        <w:rPr>
          <w:rFonts w:ascii="Arial Narrow" w:hAnsi="Arial Narrow"/>
          <w:sz w:val="20"/>
        </w:rPr>
      </w:pPr>
    </w:p>
    <w:p w:rsidR="00B224FF" w:rsidRDefault="00B224FF" w:rsidP="009F08D3">
      <w:pPr>
        <w:pStyle w:val="Default"/>
        <w:tabs>
          <w:tab w:val="left" w:pos="5614"/>
        </w:tabs>
        <w:jc w:val="center"/>
        <w:rPr>
          <w:rFonts w:ascii="Arial" w:hAnsi="Arial" w:cs="Arial"/>
          <w:sz w:val="22"/>
          <w:szCs w:val="22"/>
        </w:rPr>
      </w:pPr>
    </w:p>
    <w:p w:rsidR="00C86B70" w:rsidRPr="006E1720" w:rsidRDefault="006E5AF4">
      <w:pPr>
        <w:rPr>
          <w:rFonts w:ascii="Arial" w:hAnsi="Arial" w:cs="Arial"/>
          <w:b/>
        </w:rPr>
      </w:pPr>
      <w:r w:rsidRPr="006E1720">
        <w:rPr>
          <w:rFonts w:ascii="Arial" w:hAnsi="Arial" w:cs="Arial"/>
          <w:b/>
        </w:rPr>
        <w:t xml:space="preserve">2b) Electronic Investigator Site File </w:t>
      </w:r>
    </w:p>
    <w:p w:rsidR="006E5AF4" w:rsidRDefault="006E5AF4">
      <w:pPr>
        <w:rPr>
          <w:rFonts w:ascii="Arial" w:hAnsi="Arial" w:cs="Arial"/>
          <w:sz w:val="22"/>
          <w:szCs w:val="22"/>
        </w:rPr>
      </w:pPr>
    </w:p>
    <w:p w:rsidR="006E5AF4" w:rsidRDefault="006E5AF4">
      <w:pPr>
        <w:rPr>
          <w:rFonts w:ascii="Arial" w:hAnsi="Arial" w:cs="Arial"/>
          <w:sz w:val="22"/>
          <w:szCs w:val="22"/>
        </w:rPr>
      </w:pPr>
    </w:p>
    <w:p w:rsidR="006E5AF4" w:rsidRDefault="006E5AF4">
      <w:pPr>
        <w:rPr>
          <w:rFonts w:ascii="Arial" w:hAnsi="Arial" w:cs="Arial"/>
          <w:color w:val="000000"/>
          <w:sz w:val="22"/>
          <w:szCs w:val="22"/>
        </w:rPr>
      </w:pPr>
    </w:p>
    <w:p w:rsidR="006E5AF4" w:rsidRDefault="001C63FA">
      <w:r>
        <w:rPr>
          <w:noProof/>
        </w:rPr>
        <w:drawing>
          <wp:inline distT="0" distB="0" distL="0" distR="0" wp14:anchorId="4B0439E4" wp14:editId="7C2DC760">
            <wp:extent cx="5114925" cy="6525939"/>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14779" t="9838" r="62565" b="38773"/>
                    <a:stretch/>
                  </pic:blipFill>
                  <pic:spPr bwMode="auto">
                    <a:xfrm>
                      <a:off x="0" y="0"/>
                      <a:ext cx="5114925" cy="6525939"/>
                    </a:xfrm>
                    <a:prstGeom prst="rect">
                      <a:avLst/>
                    </a:prstGeom>
                    <a:ln>
                      <a:noFill/>
                    </a:ln>
                    <a:extLst>
                      <a:ext uri="{53640926-AAD7-44D8-BBD7-CCE9431645EC}">
                        <a14:shadowObscured xmlns:a14="http://schemas.microsoft.com/office/drawing/2010/main"/>
                      </a:ext>
                    </a:extLst>
                  </pic:spPr>
                </pic:pic>
              </a:graphicData>
            </a:graphic>
          </wp:inline>
        </w:drawing>
      </w:r>
      <w:r w:rsidR="006E5AF4">
        <w:br w:type="page"/>
      </w:r>
    </w:p>
    <w:p w:rsidR="00B224FF" w:rsidRPr="00715893" w:rsidRDefault="001B0323" w:rsidP="00B224FF">
      <w:pPr>
        <w:rPr>
          <w:rFonts w:ascii="Arial" w:hAnsi="Arial" w:cs="Arial"/>
          <w:b/>
          <w:sz w:val="28"/>
          <w:szCs w:val="28"/>
        </w:rPr>
      </w:pPr>
      <w:r w:rsidRPr="00715893">
        <w:rPr>
          <w:rFonts w:ascii="Arial" w:hAnsi="Arial" w:cs="Arial"/>
          <w:b/>
          <w:sz w:val="28"/>
          <w:szCs w:val="28"/>
        </w:rPr>
        <w:lastRenderedPageBreak/>
        <w:t>Appendix 3 Site file note</w:t>
      </w:r>
    </w:p>
    <w:p w:rsidR="00B224FF" w:rsidRPr="003E438A" w:rsidRDefault="00B224FF" w:rsidP="00B224FF"/>
    <w:p w:rsidR="00B224FF" w:rsidRDefault="00B224FF" w:rsidP="00B224FF"/>
    <w:p w:rsidR="001B0323" w:rsidRDefault="001B0323" w:rsidP="001B0323">
      <w:pPr>
        <w:spacing w:after="60"/>
        <w:rPr>
          <w:rFonts w:ascii="Arial" w:hAnsi="Arial" w:cs="Arial"/>
          <w:b/>
          <w:color w:val="0099FF"/>
          <w:sz w:val="32"/>
          <w:szCs w:val="32"/>
        </w:rPr>
      </w:pPr>
      <w:r w:rsidRPr="006C1299">
        <w:rPr>
          <w:rFonts w:ascii="Arial" w:hAnsi="Arial" w:cs="Arial"/>
          <w:b/>
          <w:color w:val="0099FF"/>
          <w:sz w:val="32"/>
          <w:szCs w:val="32"/>
        </w:rPr>
        <w:t xml:space="preserve">File Note  </w:t>
      </w:r>
    </w:p>
    <w:p w:rsidR="001B0323" w:rsidRPr="009529DE" w:rsidRDefault="001B0323" w:rsidP="001B0323">
      <w:pPr>
        <w:spacing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665"/>
      </w:tblGrid>
      <w:tr w:rsidR="001B0323" w:rsidRPr="00E00895" w:rsidTr="005966E0">
        <w:tc>
          <w:tcPr>
            <w:tcW w:w="5102" w:type="dxa"/>
          </w:tcPr>
          <w:p w:rsidR="001B0323" w:rsidRPr="00E00895" w:rsidRDefault="001B0323" w:rsidP="005966E0">
            <w:pPr>
              <w:spacing w:after="60"/>
              <w:rPr>
                <w:rFonts w:ascii="Arial" w:hAnsi="Arial" w:cs="Arial"/>
                <w:b/>
              </w:rPr>
            </w:pPr>
            <w:r w:rsidRPr="00E00895">
              <w:rPr>
                <w:rFonts w:ascii="Arial" w:hAnsi="Arial" w:cs="Arial"/>
                <w:b/>
              </w:rPr>
              <w:t xml:space="preserve">Study: </w:t>
            </w:r>
          </w:p>
          <w:p w:rsidR="001B0323" w:rsidRPr="00E00895" w:rsidRDefault="001B0323" w:rsidP="005966E0">
            <w:pPr>
              <w:spacing w:after="60"/>
              <w:rPr>
                <w:rFonts w:ascii="Arial" w:hAnsi="Arial" w:cs="Arial"/>
                <w:b/>
                <w:u w:val="single"/>
              </w:rPr>
            </w:pPr>
          </w:p>
          <w:p w:rsidR="001B0323" w:rsidRPr="00E00895" w:rsidRDefault="001B0323" w:rsidP="005966E0">
            <w:pPr>
              <w:spacing w:after="60"/>
              <w:rPr>
                <w:rFonts w:ascii="Arial" w:hAnsi="Arial" w:cs="Arial"/>
              </w:rPr>
            </w:pPr>
          </w:p>
        </w:tc>
        <w:tc>
          <w:tcPr>
            <w:tcW w:w="5102" w:type="dxa"/>
          </w:tcPr>
          <w:p w:rsidR="001B0323" w:rsidRPr="00E00895" w:rsidRDefault="001B0323" w:rsidP="005966E0">
            <w:pPr>
              <w:spacing w:after="60"/>
              <w:rPr>
                <w:rFonts w:ascii="Arial" w:hAnsi="Arial" w:cs="Arial"/>
                <w:b/>
              </w:rPr>
            </w:pPr>
            <w:r w:rsidRPr="00E00895">
              <w:rPr>
                <w:rFonts w:ascii="Arial" w:hAnsi="Arial" w:cs="Arial"/>
                <w:b/>
              </w:rPr>
              <w:t>Principal Investigator:</w:t>
            </w:r>
          </w:p>
          <w:p w:rsidR="001B0323" w:rsidRPr="00E00895" w:rsidRDefault="001B0323" w:rsidP="005966E0">
            <w:pPr>
              <w:spacing w:after="60"/>
              <w:rPr>
                <w:rFonts w:ascii="Arial" w:hAnsi="Arial" w:cs="Arial"/>
                <w:b/>
              </w:rPr>
            </w:pPr>
          </w:p>
        </w:tc>
      </w:tr>
      <w:tr w:rsidR="001B0323" w:rsidRPr="00E00895" w:rsidTr="005966E0">
        <w:tc>
          <w:tcPr>
            <w:tcW w:w="5102" w:type="dxa"/>
          </w:tcPr>
          <w:p w:rsidR="001B0323" w:rsidRPr="00E00895" w:rsidRDefault="001B0323" w:rsidP="005966E0">
            <w:pPr>
              <w:spacing w:after="60"/>
              <w:rPr>
                <w:rFonts w:ascii="Arial" w:hAnsi="Arial" w:cs="Arial"/>
                <w:b/>
              </w:rPr>
            </w:pPr>
            <w:r w:rsidRPr="00E00895">
              <w:rPr>
                <w:rFonts w:ascii="Arial" w:hAnsi="Arial" w:cs="Arial"/>
                <w:b/>
              </w:rPr>
              <w:t xml:space="preserve">Date: </w:t>
            </w:r>
          </w:p>
          <w:p w:rsidR="001B0323" w:rsidRPr="00E00895" w:rsidRDefault="001B0323" w:rsidP="005966E0">
            <w:pPr>
              <w:spacing w:after="60"/>
              <w:rPr>
                <w:rFonts w:ascii="Arial" w:hAnsi="Arial" w:cs="Arial"/>
                <w:b/>
              </w:rPr>
            </w:pPr>
          </w:p>
          <w:p w:rsidR="001B0323" w:rsidRPr="00E00895" w:rsidRDefault="001B0323" w:rsidP="005966E0">
            <w:pPr>
              <w:spacing w:after="60"/>
              <w:rPr>
                <w:rFonts w:ascii="Arial" w:hAnsi="Arial" w:cs="Arial"/>
                <w:b/>
              </w:rPr>
            </w:pPr>
          </w:p>
        </w:tc>
        <w:tc>
          <w:tcPr>
            <w:tcW w:w="5102" w:type="dxa"/>
          </w:tcPr>
          <w:p w:rsidR="001B0323" w:rsidRPr="00E00895" w:rsidRDefault="001B0323" w:rsidP="005966E0">
            <w:pPr>
              <w:spacing w:after="60"/>
              <w:rPr>
                <w:rFonts w:ascii="Arial" w:hAnsi="Arial" w:cs="Arial"/>
                <w:b/>
              </w:rPr>
            </w:pPr>
            <w:r w:rsidRPr="00E00895">
              <w:rPr>
                <w:rFonts w:ascii="Arial" w:hAnsi="Arial" w:cs="Arial"/>
                <w:b/>
              </w:rPr>
              <w:t xml:space="preserve">Time: </w:t>
            </w:r>
          </w:p>
          <w:p w:rsidR="001B0323" w:rsidRPr="00E00895" w:rsidRDefault="001B0323" w:rsidP="005966E0">
            <w:pPr>
              <w:spacing w:after="60"/>
              <w:rPr>
                <w:rFonts w:ascii="Arial" w:hAnsi="Arial" w:cs="Arial"/>
                <w:b/>
              </w:rPr>
            </w:pPr>
          </w:p>
        </w:tc>
      </w:tr>
    </w:tbl>
    <w:p w:rsidR="001B0323" w:rsidRPr="00E00895" w:rsidRDefault="001B0323" w:rsidP="001B0323">
      <w:pPr>
        <w:spacing w:after="60"/>
        <w:jc w:val="center"/>
        <w:rPr>
          <w:rFonts w:ascii="Arial" w:hAnsi="Arial" w:cs="Arial"/>
          <w:b/>
          <w:sz w:val="32"/>
          <w:szCs w:val="32"/>
          <w:u w:val="single"/>
        </w:rPr>
      </w:pPr>
    </w:p>
    <w:p w:rsidR="001B0323" w:rsidRPr="00E00895" w:rsidRDefault="001B0323" w:rsidP="001B0323">
      <w:pPr>
        <w:spacing w:after="60"/>
        <w:rPr>
          <w:rFonts w:ascii="Arial" w:hAnsi="Arial" w:cs="Arial"/>
          <w:b/>
          <w:sz w:val="32"/>
          <w:szCs w:val="32"/>
          <w:u w:val="single"/>
        </w:rPr>
      </w:pPr>
    </w:p>
    <w:p w:rsidR="001B0323" w:rsidRPr="00E00895" w:rsidRDefault="001B0323" w:rsidP="001B0323">
      <w:pPr>
        <w:spacing w:after="60"/>
        <w:rPr>
          <w:rFonts w:ascii="Arial" w:hAnsi="Arial" w:cs="Arial"/>
          <w:b/>
          <w:sz w:val="32"/>
          <w:szCs w:val="32"/>
          <w:u w:val="single"/>
        </w:rPr>
      </w:pPr>
    </w:p>
    <w:p w:rsidR="001B0323" w:rsidRPr="00E00895" w:rsidRDefault="001B0323" w:rsidP="001B0323">
      <w:pPr>
        <w:spacing w:after="60"/>
        <w:rPr>
          <w:rFonts w:ascii="Arial" w:hAnsi="Arial" w:cs="Arial"/>
          <w:b/>
          <w:sz w:val="32"/>
          <w:szCs w:val="32"/>
          <w:u w:val="single"/>
        </w:rPr>
      </w:pPr>
    </w:p>
    <w:p w:rsidR="001B0323" w:rsidRDefault="001B0323" w:rsidP="001B0323">
      <w:pPr>
        <w:spacing w:after="60"/>
        <w:rPr>
          <w:rFonts w:ascii="Arial" w:hAnsi="Arial" w:cs="Arial"/>
          <w:b/>
          <w:sz w:val="32"/>
          <w:szCs w:val="32"/>
          <w:u w:val="single"/>
        </w:rPr>
      </w:pPr>
    </w:p>
    <w:p w:rsidR="001B0323" w:rsidRDefault="001B0323" w:rsidP="001B0323">
      <w:pPr>
        <w:spacing w:after="60"/>
        <w:rPr>
          <w:rFonts w:ascii="Arial" w:hAnsi="Arial" w:cs="Arial"/>
          <w:b/>
          <w:sz w:val="32"/>
          <w:szCs w:val="32"/>
          <w:u w:val="single"/>
        </w:rPr>
      </w:pPr>
    </w:p>
    <w:p w:rsidR="001B0323" w:rsidRPr="00E00895" w:rsidRDefault="001B0323" w:rsidP="001B0323">
      <w:pPr>
        <w:spacing w:after="60"/>
        <w:rPr>
          <w:rFonts w:ascii="Arial" w:hAnsi="Arial" w:cs="Arial"/>
          <w:b/>
          <w:sz w:val="32"/>
          <w:szCs w:val="32"/>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Default="001B0323" w:rsidP="001B0323">
      <w:pPr>
        <w:spacing w:after="60"/>
        <w:rPr>
          <w:rFonts w:ascii="Arial" w:hAnsi="Arial" w:cs="Arial"/>
          <w:b/>
          <w:u w:val="single"/>
        </w:rPr>
      </w:pPr>
    </w:p>
    <w:p w:rsidR="001B0323"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rPr>
      </w:pPr>
      <w:r>
        <w:rPr>
          <w:rFonts w:ascii="Arial" w:hAnsi="Arial" w:cs="Arial"/>
        </w:rPr>
        <w:t xml:space="preserve">Print Name  </w:t>
      </w:r>
      <w:r w:rsidRPr="00E00895">
        <w:rPr>
          <w:rFonts w:ascii="Arial" w:hAnsi="Arial" w:cs="Arial"/>
        </w:rPr>
        <w:t>...............................</w:t>
      </w:r>
      <w:r>
        <w:rPr>
          <w:rFonts w:ascii="Arial" w:hAnsi="Arial" w:cs="Arial"/>
        </w:rPr>
        <w:t>.......................</w:t>
      </w:r>
      <w:r w:rsidRPr="00E00895">
        <w:rPr>
          <w:rFonts w:ascii="Arial" w:hAnsi="Arial" w:cs="Arial"/>
        </w:rPr>
        <w:t>........................</w:t>
      </w:r>
      <w:r>
        <w:rPr>
          <w:rFonts w:ascii="Arial" w:hAnsi="Arial" w:cs="Arial"/>
        </w:rPr>
        <w:t xml:space="preserve">..................... </w:t>
      </w:r>
    </w:p>
    <w:p w:rsidR="001B0323" w:rsidRPr="00E00895" w:rsidRDefault="001B0323" w:rsidP="001B0323">
      <w:pPr>
        <w:spacing w:after="60"/>
        <w:rPr>
          <w:rFonts w:ascii="Arial" w:hAnsi="Arial" w:cs="Arial"/>
          <w:b/>
          <w:u w:val="single"/>
        </w:rPr>
      </w:pPr>
    </w:p>
    <w:p w:rsidR="001B0323" w:rsidRPr="00E00895" w:rsidRDefault="001B0323" w:rsidP="001B0323">
      <w:pPr>
        <w:spacing w:after="60"/>
        <w:rPr>
          <w:rFonts w:ascii="Arial" w:hAnsi="Arial" w:cs="Arial"/>
        </w:rPr>
      </w:pPr>
      <w:r w:rsidRPr="00E00895">
        <w:rPr>
          <w:rFonts w:ascii="Arial" w:hAnsi="Arial" w:cs="Arial"/>
        </w:rPr>
        <w:t xml:space="preserve">Signature </w:t>
      </w:r>
      <w:r>
        <w:rPr>
          <w:rFonts w:ascii="Arial" w:hAnsi="Arial" w:cs="Arial"/>
        </w:rPr>
        <w:t xml:space="preserve"> </w:t>
      </w:r>
      <w:r w:rsidRPr="00E00895">
        <w:rPr>
          <w:rFonts w:ascii="Arial" w:hAnsi="Arial" w:cs="Arial"/>
        </w:rPr>
        <w:t>..................................</w:t>
      </w:r>
      <w:r>
        <w:rPr>
          <w:rFonts w:ascii="Arial" w:hAnsi="Arial" w:cs="Arial"/>
        </w:rPr>
        <w:t>.....</w:t>
      </w:r>
      <w:r w:rsidRPr="00E00895">
        <w:rPr>
          <w:rFonts w:ascii="Arial" w:hAnsi="Arial" w:cs="Arial"/>
        </w:rPr>
        <w:t>..</w:t>
      </w:r>
      <w:r>
        <w:rPr>
          <w:rFonts w:ascii="Arial" w:hAnsi="Arial" w:cs="Arial"/>
        </w:rPr>
        <w:t xml:space="preserve">.....................  </w:t>
      </w:r>
      <w:r w:rsidRPr="00E00895">
        <w:rPr>
          <w:rFonts w:ascii="Arial" w:hAnsi="Arial" w:cs="Arial"/>
        </w:rPr>
        <w:t>Date.</w:t>
      </w:r>
      <w:r>
        <w:rPr>
          <w:rFonts w:ascii="Arial" w:hAnsi="Arial" w:cs="Arial"/>
        </w:rPr>
        <w:t xml:space="preserve"> </w:t>
      </w:r>
      <w:r w:rsidRPr="00E00895">
        <w:rPr>
          <w:rFonts w:ascii="Arial" w:hAnsi="Arial" w:cs="Arial"/>
        </w:rPr>
        <w:t>....................................</w:t>
      </w:r>
    </w:p>
    <w:p w:rsidR="001B0323" w:rsidRPr="00E00895" w:rsidRDefault="001B0323" w:rsidP="001B0323">
      <w:pPr>
        <w:spacing w:after="60"/>
        <w:rPr>
          <w:rFonts w:ascii="Arial" w:hAnsi="Arial" w:cs="Arial"/>
        </w:rPr>
      </w:pPr>
    </w:p>
    <w:p w:rsidR="001B0323" w:rsidRPr="00416DCF" w:rsidRDefault="001B0323" w:rsidP="001B0323">
      <w:pPr>
        <w:spacing w:after="60"/>
        <w:rPr>
          <w:rFonts w:ascii="Arial" w:hAnsi="Arial" w:cs="Arial"/>
          <w:b/>
          <w:u w:val="single"/>
        </w:rPr>
      </w:pPr>
      <w:r w:rsidRPr="00E00895">
        <w:rPr>
          <w:rFonts w:ascii="Arial" w:hAnsi="Arial" w:cs="Arial"/>
        </w:rPr>
        <w:t>Role ………………………………………................................................................</w:t>
      </w:r>
    </w:p>
    <w:p w:rsidR="00B224FF" w:rsidRPr="003E438A" w:rsidRDefault="00B224FF" w:rsidP="00B224FF">
      <w:pPr>
        <w:tabs>
          <w:tab w:val="left" w:pos="1808"/>
        </w:tabs>
      </w:pPr>
      <w:r>
        <w:tab/>
      </w:r>
    </w:p>
    <w:p w:rsidR="00B3199C" w:rsidRDefault="00B3199C" w:rsidP="003D2A16">
      <w:pPr>
        <w:pStyle w:val="ListParagraph"/>
        <w:rPr>
          <w:rFonts w:ascii="Century Gothic" w:hAnsi="Century Gothic"/>
          <w:b/>
        </w:rPr>
      </w:pPr>
    </w:p>
    <w:p w:rsidR="00B3199C" w:rsidRDefault="00B3199C"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6E5AF4" w:rsidRDefault="006E5AF4">
      <w:pPr>
        <w:rPr>
          <w:rFonts w:ascii="Century Gothic" w:hAnsi="Century Gothic"/>
          <w:b/>
          <w:sz w:val="28"/>
          <w:szCs w:val="28"/>
        </w:rPr>
      </w:pPr>
      <w:r>
        <w:rPr>
          <w:rFonts w:ascii="Century Gothic" w:hAnsi="Century Gothic"/>
          <w:b/>
          <w:sz w:val="28"/>
          <w:szCs w:val="28"/>
        </w:rPr>
        <w:br w:type="page"/>
      </w:r>
    </w:p>
    <w:p w:rsidR="001B0323" w:rsidRPr="00715893" w:rsidRDefault="001B0323" w:rsidP="00715893">
      <w:pPr>
        <w:pStyle w:val="ListParagraph"/>
        <w:ind w:left="0"/>
        <w:rPr>
          <w:rFonts w:ascii="Century Gothic" w:hAnsi="Century Gothic"/>
          <w:b/>
          <w:sz w:val="28"/>
          <w:szCs w:val="28"/>
        </w:rPr>
      </w:pPr>
      <w:r w:rsidRPr="00715893">
        <w:rPr>
          <w:rFonts w:ascii="Century Gothic" w:hAnsi="Century Gothic"/>
          <w:b/>
          <w:sz w:val="28"/>
          <w:szCs w:val="28"/>
        </w:rPr>
        <w:lastRenderedPageBreak/>
        <w:t>Appendix 4 Trial Specific Training Log</w:t>
      </w: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tbl>
      <w:tblPr>
        <w:tblpPr w:leftFromText="180" w:rightFromText="180" w:vertAnchor="page" w:horzAnchor="margin" w:tblpY="3501"/>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420"/>
        <w:gridCol w:w="2420"/>
        <w:gridCol w:w="2420"/>
      </w:tblGrid>
      <w:tr w:rsidR="001B0323" w:rsidRPr="0041507F" w:rsidTr="001B0323">
        <w:trPr>
          <w:trHeight w:val="539"/>
        </w:trPr>
        <w:tc>
          <w:tcPr>
            <w:tcW w:w="2420" w:type="dxa"/>
            <w:shd w:val="clear" w:color="auto" w:fill="A6A6A6"/>
            <w:vAlign w:val="center"/>
          </w:tcPr>
          <w:p w:rsidR="001B0323" w:rsidRPr="0041507F" w:rsidRDefault="001B0323" w:rsidP="005966E0">
            <w:pPr>
              <w:jc w:val="center"/>
              <w:rPr>
                <w:rFonts w:ascii="Arial" w:hAnsi="Arial" w:cs="Arial"/>
                <w:b/>
              </w:rPr>
            </w:pPr>
            <w:r w:rsidRPr="0041507F">
              <w:rPr>
                <w:rFonts w:ascii="Arial" w:hAnsi="Arial" w:cs="Arial"/>
                <w:b/>
              </w:rPr>
              <w:t>Topic</w:t>
            </w:r>
          </w:p>
        </w:tc>
        <w:tc>
          <w:tcPr>
            <w:tcW w:w="2420" w:type="dxa"/>
            <w:shd w:val="clear" w:color="auto" w:fill="A6A6A6"/>
            <w:vAlign w:val="center"/>
          </w:tcPr>
          <w:p w:rsidR="001B0323" w:rsidRPr="0041507F" w:rsidRDefault="001B0323" w:rsidP="005966E0">
            <w:pPr>
              <w:jc w:val="center"/>
              <w:rPr>
                <w:rFonts w:ascii="Arial" w:hAnsi="Arial" w:cs="Arial"/>
                <w:b/>
              </w:rPr>
            </w:pPr>
            <w:r w:rsidRPr="0041507F">
              <w:rPr>
                <w:rFonts w:ascii="Arial" w:hAnsi="Arial" w:cs="Arial"/>
                <w:b/>
              </w:rPr>
              <w:t>Date</w:t>
            </w:r>
          </w:p>
        </w:tc>
        <w:tc>
          <w:tcPr>
            <w:tcW w:w="2420" w:type="dxa"/>
            <w:shd w:val="clear" w:color="auto" w:fill="A6A6A6"/>
            <w:vAlign w:val="center"/>
          </w:tcPr>
          <w:p w:rsidR="001B0323" w:rsidRPr="0041507F" w:rsidRDefault="001B0323" w:rsidP="005966E0">
            <w:pPr>
              <w:jc w:val="center"/>
              <w:rPr>
                <w:rFonts w:ascii="Arial" w:hAnsi="Arial" w:cs="Arial"/>
                <w:b/>
              </w:rPr>
            </w:pPr>
            <w:r w:rsidRPr="0041507F">
              <w:rPr>
                <w:rFonts w:ascii="Arial" w:hAnsi="Arial" w:cs="Arial"/>
                <w:b/>
              </w:rPr>
              <w:t>Training given by</w:t>
            </w:r>
          </w:p>
        </w:tc>
        <w:tc>
          <w:tcPr>
            <w:tcW w:w="2420" w:type="dxa"/>
            <w:shd w:val="clear" w:color="auto" w:fill="A6A6A6"/>
            <w:vAlign w:val="center"/>
          </w:tcPr>
          <w:p w:rsidR="001B0323" w:rsidRPr="0041507F" w:rsidRDefault="001B0323" w:rsidP="005966E0">
            <w:pPr>
              <w:jc w:val="center"/>
              <w:rPr>
                <w:rFonts w:ascii="Arial" w:hAnsi="Arial" w:cs="Arial"/>
                <w:b/>
              </w:rPr>
            </w:pPr>
            <w:r w:rsidRPr="0041507F">
              <w:rPr>
                <w:rFonts w:ascii="Arial" w:hAnsi="Arial" w:cs="Arial"/>
                <w:b/>
              </w:rPr>
              <w:t>Training given to</w:t>
            </w: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r w:rsidR="001B0323" w:rsidRPr="0041507F" w:rsidTr="001B0323">
        <w:trPr>
          <w:trHeight w:val="858"/>
        </w:trPr>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c>
          <w:tcPr>
            <w:tcW w:w="2420" w:type="dxa"/>
          </w:tcPr>
          <w:p w:rsidR="001B0323" w:rsidRPr="0041507F" w:rsidRDefault="001B0323" w:rsidP="005966E0">
            <w:pPr>
              <w:spacing w:after="60"/>
              <w:rPr>
                <w:rFonts w:ascii="Arial Narrow" w:hAnsi="Arial Narrow"/>
              </w:rPr>
            </w:pPr>
          </w:p>
        </w:tc>
      </w:tr>
    </w:tbl>
    <w:p w:rsidR="001B0323" w:rsidRDefault="001B0323" w:rsidP="001B0323">
      <w:pPr>
        <w:autoSpaceDE w:val="0"/>
        <w:autoSpaceDN w:val="0"/>
        <w:adjustRightInd w:val="0"/>
        <w:rPr>
          <w:rFonts w:ascii="Arial" w:hAnsi="Arial" w:cs="Arial"/>
          <w:b/>
          <w:color w:val="0099FF"/>
          <w:sz w:val="32"/>
          <w:szCs w:val="32"/>
        </w:rPr>
      </w:pPr>
      <w:r>
        <w:rPr>
          <w:rFonts w:ascii="Arial" w:hAnsi="Arial" w:cs="Arial"/>
          <w:b/>
          <w:color w:val="0099FF"/>
          <w:sz w:val="32"/>
          <w:szCs w:val="32"/>
        </w:rPr>
        <w:t>[</w:t>
      </w:r>
      <w:r w:rsidRPr="00AA7C4E">
        <w:rPr>
          <w:rFonts w:ascii="Arial" w:hAnsi="Arial" w:cs="Arial"/>
          <w:b/>
          <w:color w:val="0099FF"/>
          <w:sz w:val="32"/>
          <w:szCs w:val="32"/>
        </w:rPr>
        <w:t xml:space="preserve">Study </w:t>
      </w:r>
      <w:r>
        <w:rPr>
          <w:rFonts w:ascii="Arial" w:hAnsi="Arial" w:cs="Arial"/>
          <w:b/>
          <w:color w:val="0099FF"/>
          <w:sz w:val="32"/>
          <w:szCs w:val="32"/>
        </w:rPr>
        <w:t>Title]</w:t>
      </w:r>
      <w:r w:rsidRPr="00AA7C4E">
        <w:rPr>
          <w:rFonts w:ascii="Arial" w:hAnsi="Arial" w:cs="Arial"/>
          <w:b/>
          <w:color w:val="0099FF"/>
          <w:sz w:val="32"/>
          <w:szCs w:val="32"/>
        </w:rPr>
        <w:t xml:space="preserve"> </w:t>
      </w:r>
      <w:r w:rsidRPr="0041507F">
        <w:rPr>
          <w:rFonts w:ascii="Arial" w:hAnsi="Arial" w:cs="Arial"/>
          <w:b/>
          <w:color w:val="0099FF"/>
          <w:sz w:val="32"/>
          <w:szCs w:val="32"/>
        </w:rPr>
        <w:t>Training Log</w:t>
      </w: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Pr="00715893" w:rsidRDefault="003436E1" w:rsidP="00715893">
      <w:pPr>
        <w:pStyle w:val="ListParagraph"/>
        <w:ind w:left="0"/>
        <w:rPr>
          <w:rFonts w:ascii="Arial" w:hAnsi="Arial" w:cs="Arial"/>
          <w:b/>
          <w:sz w:val="28"/>
          <w:szCs w:val="28"/>
        </w:rPr>
      </w:pPr>
      <w:r w:rsidRPr="00715893">
        <w:rPr>
          <w:rFonts w:ascii="Arial" w:hAnsi="Arial" w:cs="Arial"/>
          <w:b/>
          <w:sz w:val="28"/>
          <w:szCs w:val="28"/>
        </w:rPr>
        <w:lastRenderedPageBreak/>
        <w:t>Appendix 5 Study Specific Tracking Log</w:t>
      </w: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tbl>
      <w:tblPr>
        <w:tblW w:w="50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1"/>
        <w:gridCol w:w="1331"/>
        <w:gridCol w:w="1332"/>
        <w:gridCol w:w="1330"/>
        <w:gridCol w:w="1332"/>
        <w:gridCol w:w="1330"/>
        <w:gridCol w:w="1330"/>
      </w:tblGrid>
      <w:tr w:rsidR="003436E1" w:rsidRPr="00837973" w:rsidTr="005966E0">
        <w:trPr>
          <w:cantSplit/>
          <w:trHeight w:val="1886"/>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r w:rsidRPr="00837973">
              <w:rPr>
                <w:rFonts w:cs="Arial"/>
                <w:b/>
                <w:sz w:val="20"/>
              </w:rPr>
              <w:t>SIGNATURE</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p>
        </w:tc>
      </w:tr>
      <w:tr w:rsidR="003436E1" w:rsidRPr="00837973" w:rsidTr="005966E0">
        <w:trPr>
          <w:cantSplit/>
          <w:trHeight w:val="1724"/>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r w:rsidRPr="00837973">
              <w:rPr>
                <w:rFonts w:cs="Arial"/>
                <w:b/>
                <w:sz w:val="20"/>
              </w:rPr>
              <w:t>DATE RETURNED</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r>
      <w:tr w:rsidR="003436E1" w:rsidRPr="00837973" w:rsidTr="005966E0">
        <w:trPr>
          <w:cantSplit/>
          <w:trHeight w:val="1525"/>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r w:rsidRPr="00837973">
              <w:rPr>
                <w:rFonts w:cs="Arial"/>
                <w:b/>
                <w:sz w:val="20"/>
              </w:rPr>
              <w:t>SIGNATURE</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r>
      <w:tr w:rsidR="003436E1" w:rsidRPr="00837973" w:rsidTr="005966E0">
        <w:trPr>
          <w:cantSplit/>
          <w:trHeight w:val="1886"/>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r w:rsidRPr="00837973">
              <w:rPr>
                <w:rFonts w:cs="Arial"/>
                <w:b/>
                <w:sz w:val="20"/>
              </w:rPr>
              <w:t>LOCATION</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r>
      <w:tr w:rsidR="003436E1" w:rsidRPr="00837973" w:rsidTr="005966E0">
        <w:trPr>
          <w:cantSplit/>
          <w:trHeight w:val="1550"/>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r w:rsidRPr="00837973">
              <w:rPr>
                <w:rFonts w:cs="Arial"/>
                <w:b/>
                <w:sz w:val="20"/>
              </w:rPr>
              <w:t xml:space="preserve">DATE TAKEN </w:t>
            </w:r>
          </w:p>
          <w:p w:rsidR="003436E1" w:rsidRPr="00837973" w:rsidRDefault="003436E1" w:rsidP="005966E0">
            <w:pPr>
              <w:pStyle w:val="BodyText"/>
              <w:spacing w:after="60"/>
              <w:ind w:left="113" w:right="113"/>
              <w:jc w:val="center"/>
              <w:rPr>
                <w:rFonts w:cs="Arial"/>
                <w:b/>
                <w:sz w:val="20"/>
              </w:rPr>
            </w:pPr>
            <w:r w:rsidRPr="00837973">
              <w:rPr>
                <w:rFonts w:cs="Arial"/>
                <w:b/>
                <w:sz w:val="20"/>
              </w:rPr>
              <w:t>FOR USE</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r>
      <w:tr w:rsidR="003436E1" w:rsidRPr="00837973" w:rsidTr="005966E0">
        <w:trPr>
          <w:cantSplit/>
          <w:trHeight w:val="1886"/>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b/>
                <w:sz w:val="20"/>
              </w:rPr>
            </w:pPr>
            <w:r w:rsidRPr="00837973">
              <w:rPr>
                <w:rFonts w:cs="Arial"/>
                <w:b/>
                <w:sz w:val="20"/>
              </w:rPr>
              <w:t>VERSION</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r>
      <w:tr w:rsidR="003436E1" w:rsidRPr="00837973" w:rsidTr="005966E0">
        <w:trPr>
          <w:cantSplit/>
          <w:trHeight w:val="1886"/>
        </w:trPr>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center"/>
              <w:rPr>
                <w:rFonts w:cs="Arial"/>
                <w:sz w:val="20"/>
              </w:rPr>
            </w:pPr>
            <w:r w:rsidRPr="00837973">
              <w:rPr>
                <w:rFonts w:cs="Arial"/>
                <w:b/>
                <w:sz w:val="20"/>
              </w:rPr>
              <w:t>DOCUMENT</w:t>
            </w: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4"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c>
          <w:tcPr>
            <w:tcW w:w="715" w:type="pct"/>
            <w:tcBorders>
              <w:top w:val="single" w:sz="6" w:space="0" w:color="auto"/>
              <w:left w:val="single" w:sz="6" w:space="0" w:color="auto"/>
              <w:bottom w:val="single" w:sz="6" w:space="0" w:color="auto"/>
              <w:right w:val="single" w:sz="6" w:space="0" w:color="auto"/>
            </w:tcBorders>
            <w:textDirection w:val="btLr"/>
            <w:vAlign w:val="center"/>
          </w:tcPr>
          <w:p w:rsidR="003436E1" w:rsidRPr="00837973" w:rsidRDefault="003436E1" w:rsidP="005966E0">
            <w:pPr>
              <w:pStyle w:val="BodyText"/>
              <w:spacing w:after="60"/>
              <w:ind w:left="113" w:right="113"/>
              <w:jc w:val="left"/>
              <w:rPr>
                <w:rFonts w:cs="Arial"/>
                <w:sz w:val="20"/>
              </w:rPr>
            </w:pPr>
          </w:p>
        </w:tc>
      </w:tr>
    </w:tbl>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1B0323" w:rsidRPr="00715893" w:rsidRDefault="00095A4E" w:rsidP="00715893">
      <w:pPr>
        <w:pStyle w:val="ListParagraph"/>
        <w:ind w:left="0"/>
        <w:rPr>
          <w:rFonts w:ascii="Arial" w:hAnsi="Arial" w:cs="Arial"/>
          <w:b/>
          <w:sz w:val="28"/>
          <w:szCs w:val="28"/>
        </w:rPr>
      </w:pPr>
      <w:r w:rsidRPr="00715893">
        <w:rPr>
          <w:rFonts w:ascii="Arial" w:hAnsi="Arial" w:cs="Arial"/>
          <w:b/>
          <w:sz w:val="28"/>
          <w:szCs w:val="28"/>
        </w:rPr>
        <w:t>Appendix 6 Trial Specific Treatment Allocation Log</w:t>
      </w:r>
    </w:p>
    <w:p w:rsidR="001B0323" w:rsidRDefault="001B0323" w:rsidP="003D2A16">
      <w:pPr>
        <w:pStyle w:val="ListParagraph"/>
        <w:rPr>
          <w:rFonts w:ascii="Century Gothic" w:hAnsi="Century Gothic"/>
          <w:b/>
        </w:rPr>
      </w:pPr>
    </w:p>
    <w:p w:rsidR="001B0323" w:rsidRDefault="001B0323" w:rsidP="003D2A16">
      <w:pPr>
        <w:pStyle w:val="ListParagraph"/>
        <w:rPr>
          <w:rFonts w:ascii="Century Gothic" w:hAnsi="Century Gothic"/>
          <w:b/>
        </w:rPr>
      </w:pPr>
    </w:p>
    <w:p w:rsidR="00095A4E" w:rsidRDefault="00095A4E" w:rsidP="00095A4E">
      <w:pPr>
        <w:spacing w:after="60"/>
        <w:rPr>
          <w:rFonts w:ascii="Arial" w:hAnsi="Arial" w:cs="Arial"/>
          <w:b/>
          <w:color w:val="0099FF"/>
          <w:sz w:val="32"/>
          <w:szCs w:val="32"/>
        </w:rPr>
      </w:pPr>
      <w:r w:rsidRPr="00FF0E7D">
        <w:rPr>
          <w:rFonts w:ascii="Arial" w:hAnsi="Arial" w:cs="Arial"/>
          <w:b/>
          <w:color w:val="0099FF"/>
          <w:sz w:val="32"/>
          <w:szCs w:val="32"/>
        </w:rPr>
        <w:t>Treatment Allocation Log</w:t>
      </w:r>
    </w:p>
    <w:p w:rsidR="00095A4E" w:rsidRPr="009529DE" w:rsidRDefault="00095A4E" w:rsidP="00095A4E">
      <w:pPr>
        <w:pStyle w:val="Default"/>
        <w:spacing w:after="6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455"/>
      </w:tblGrid>
      <w:tr w:rsidR="00095A4E" w:rsidRPr="00E00895" w:rsidTr="004A66BE">
        <w:trPr>
          <w:trHeight w:val="1050"/>
        </w:trPr>
        <w:tc>
          <w:tcPr>
            <w:tcW w:w="4584" w:type="dxa"/>
          </w:tcPr>
          <w:p w:rsidR="00095A4E" w:rsidRPr="00E00895" w:rsidRDefault="00095A4E" w:rsidP="005966E0">
            <w:pPr>
              <w:spacing w:after="60"/>
              <w:rPr>
                <w:rFonts w:ascii="Arial" w:hAnsi="Arial" w:cs="Arial"/>
                <w:b/>
              </w:rPr>
            </w:pPr>
            <w:r w:rsidRPr="00E00895">
              <w:rPr>
                <w:rFonts w:ascii="Arial" w:hAnsi="Arial" w:cs="Arial"/>
                <w:b/>
              </w:rPr>
              <w:t>Study:</w:t>
            </w:r>
          </w:p>
          <w:p w:rsidR="00095A4E" w:rsidRPr="00E00895" w:rsidRDefault="00095A4E" w:rsidP="005966E0">
            <w:pPr>
              <w:spacing w:after="60"/>
              <w:rPr>
                <w:rFonts w:ascii="Arial" w:hAnsi="Arial" w:cs="Arial"/>
                <w:b/>
              </w:rPr>
            </w:pPr>
          </w:p>
          <w:p w:rsidR="00095A4E" w:rsidRPr="00E00895" w:rsidRDefault="00095A4E" w:rsidP="005966E0">
            <w:pPr>
              <w:spacing w:after="60"/>
              <w:rPr>
                <w:rFonts w:ascii="Arial" w:hAnsi="Arial" w:cs="Arial"/>
                <w:b/>
                <w:u w:val="single"/>
              </w:rPr>
            </w:pPr>
          </w:p>
        </w:tc>
        <w:tc>
          <w:tcPr>
            <w:tcW w:w="4455" w:type="dxa"/>
          </w:tcPr>
          <w:p w:rsidR="00095A4E" w:rsidRPr="00E00895" w:rsidRDefault="00095A4E" w:rsidP="005966E0">
            <w:pPr>
              <w:spacing w:after="60"/>
              <w:rPr>
                <w:rFonts w:ascii="Arial" w:hAnsi="Arial" w:cs="Arial"/>
                <w:b/>
              </w:rPr>
            </w:pPr>
            <w:r w:rsidRPr="00E00895">
              <w:rPr>
                <w:rFonts w:ascii="Arial" w:hAnsi="Arial" w:cs="Arial"/>
                <w:b/>
              </w:rPr>
              <w:t>Patient ID:</w:t>
            </w:r>
          </w:p>
        </w:tc>
      </w:tr>
    </w:tbl>
    <w:p w:rsidR="00095A4E" w:rsidRPr="00E00895" w:rsidRDefault="00095A4E" w:rsidP="00095A4E">
      <w:pPr>
        <w:spacing w:after="60"/>
        <w:rPr>
          <w:rFonts w:ascii="Arial" w:hAnsi="Arial" w:cs="Arial"/>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686"/>
        <w:gridCol w:w="890"/>
        <w:gridCol w:w="3685"/>
      </w:tblGrid>
      <w:tr w:rsidR="00095A4E" w:rsidRPr="00E00895" w:rsidTr="00095A4E">
        <w:trPr>
          <w:trHeight w:val="306"/>
        </w:trPr>
        <w:tc>
          <w:tcPr>
            <w:tcW w:w="860" w:type="dxa"/>
            <w:shd w:val="clear" w:color="auto" w:fill="EEECE1"/>
          </w:tcPr>
          <w:p w:rsidR="00095A4E" w:rsidRPr="00E00895" w:rsidRDefault="00095A4E" w:rsidP="005966E0">
            <w:pPr>
              <w:spacing w:after="60"/>
              <w:rPr>
                <w:rFonts w:ascii="Arial" w:hAnsi="Arial" w:cs="Arial"/>
                <w:b/>
              </w:rPr>
            </w:pPr>
            <w:r w:rsidRPr="00E00895">
              <w:rPr>
                <w:rFonts w:ascii="Arial" w:hAnsi="Arial" w:cs="Arial"/>
                <w:b/>
              </w:rPr>
              <w:t>Date</w:t>
            </w:r>
          </w:p>
        </w:tc>
        <w:tc>
          <w:tcPr>
            <w:tcW w:w="3686" w:type="dxa"/>
            <w:shd w:val="clear" w:color="auto" w:fill="EEECE1"/>
          </w:tcPr>
          <w:p w:rsidR="00095A4E" w:rsidRPr="00E00895" w:rsidRDefault="00095A4E" w:rsidP="005966E0">
            <w:pPr>
              <w:spacing w:after="60"/>
              <w:rPr>
                <w:rFonts w:ascii="Arial" w:hAnsi="Arial" w:cs="Arial"/>
                <w:b/>
              </w:rPr>
            </w:pPr>
            <w:r w:rsidRPr="00E00895">
              <w:rPr>
                <w:rFonts w:ascii="Arial" w:hAnsi="Arial" w:cs="Arial"/>
                <w:b/>
              </w:rPr>
              <w:t>Treatment</w:t>
            </w:r>
          </w:p>
        </w:tc>
        <w:tc>
          <w:tcPr>
            <w:tcW w:w="890" w:type="dxa"/>
            <w:shd w:val="clear" w:color="auto" w:fill="EEECE1"/>
          </w:tcPr>
          <w:p w:rsidR="00095A4E" w:rsidRPr="00E00895" w:rsidRDefault="00095A4E" w:rsidP="005966E0">
            <w:pPr>
              <w:spacing w:after="60"/>
              <w:rPr>
                <w:rFonts w:ascii="Arial" w:hAnsi="Arial" w:cs="Arial"/>
                <w:b/>
              </w:rPr>
            </w:pPr>
            <w:r w:rsidRPr="00E00895">
              <w:rPr>
                <w:rFonts w:ascii="Arial" w:hAnsi="Arial" w:cs="Arial"/>
                <w:b/>
              </w:rPr>
              <w:t>Dose</w:t>
            </w:r>
          </w:p>
        </w:tc>
        <w:tc>
          <w:tcPr>
            <w:tcW w:w="3685" w:type="dxa"/>
            <w:shd w:val="clear" w:color="auto" w:fill="EEECE1"/>
          </w:tcPr>
          <w:p w:rsidR="00095A4E" w:rsidRPr="00E00895" w:rsidRDefault="00095A4E" w:rsidP="005966E0">
            <w:pPr>
              <w:spacing w:after="60"/>
              <w:rPr>
                <w:rFonts w:ascii="Arial" w:hAnsi="Arial" w:cs="Arial"/>
                <w:b/>
              </w:rPr>
            </w:pPr>
            <w:r w:rsidRPr="00E00895">
              <w:rPr>
                <w:rFonts w:ascii="Arial" w:hAnsi="Arial" w:cs="Arial"/>
                <w:b/>
              </w:rPr>
              <w:t>Comments</w:t>
            </w:r>
          </w:p>
        </w:tc>
      </w:tr>
      <w:tr w:rsidR="00095A4E" w:rsidRPr="00E00895" w:rsidTr="00095A4E">
        <w:trPr>
          <w:trHeight w:val="1239"/>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tc>
      </w:tr>
      <w:tr w:rsidR="00095A4E" w:rsidRPr="00E00895" w:rsidTr="00095A4E">
        <w:trPr>
          <w:trHeight w:val="1253"/>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tc>
      </w:tr>
      <w:tr w:rsidR="00095A4E" w:rsidRPr="00E00895" w:rsidTr="00095A4E">
        <w:trPr>
          <w:trHeight w:val="1239"/>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tc>
      </w:tr>
      <w:tr w:rsidR="00095A4E" w:rsidRPr="00E00895" w:rsidTr="00095A4E">
        <w:trPr>
          <w:trHeight w:val="1239"/>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tc>
      </w:tr>
      <w:tr w:rsidR="00095A4E" w:rsidRPr="00E00895" w:rsidTr="00095A4E">
        <w:trPr>
          <w:trHeight w:val="1239"/>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tc>
      </w:tr>
      <w:tr w:rsidR="00095A4E" w:rsidRPr="00E00895" w:rsidTr="00095A4E">
        <w:trPr>
          <w:trHeight w:val="1253"/>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r>
      <w:tr w:rsidR="00095A4E" w:rsidRPr="00E00895" w:rsidTr="00095A4E">
        <w:trPr>
          <w:trHeight w:val="1253"/>
        </w:trPr>
        <w:tc>
          <w:tcPr>
            <w:tcW w:w="860"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c>
          <w:tcPr>
            <w:tcW w:w="3686" w:type="dxa"/>
          </w:tcPr>
          <w:p w:rsidR="00095A4E" w:rsidRPr="00E00895" w:rsidRDefault="00095A4E" w:rsidP="005966E0">
            <w:pPr>
              <w:spacing w:after="60"/>
              <w:rPr>
                <w:rFonts w:ascii="Arial" w:hAnsi="Arial" w:cs="Arial"/>
              </w:rPr>
            </w:pPr>
          </w:p>
        </w:tc>
        <w:tc>
          <w:tcPr>
            <w:tcW w:w="890" w:type="dxa"/>
          </w:tcPr>
          <w:p w:rsidR="00095A4E" w:rsidRPr="00E00895" w:rsidRDefault="00095A4E" w:rsidP="005966E0">
            <w:pPr>
              <w:spacing w:after="60"/>
              <w:rPr>
                <w:rFonts w:ascii="Arial" w:hAnsi="Arial" w:cs="Arial"/>
              </w:rPr>
            </w:pPr>
          </w:p>
        </w:tc>
        <w:tc>
          <w:tcPr>
            <w:tcW w:w="3685" w:type="dxa"/>
          </w:tcPr>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p w:rsidR="00095A4E" w:rsidRPr="00E00895" w:rsidRDefault="00095A4E" w:rsidP="005966E0">
            <w:pPr>
              <w:spacing w:after="60"/>
              <w:rPr>
                <w:rFonts w:ascii="Arial" w:hAnsi="Arial" w:cs="Arial"/>
              </w:rPr>
            </w:pPr>
          </w:p>
        </w:tc>
      </w:tr>
    </w:tbl>
    <w:p w:rsidR="001B0323" w:rsidRDefault="001B0323" w:rsidP="003D2A16">
      <w:pPr>
        <w:pStyle w:val="ListParagraph"/>
        <w:rPr>
          <w:rFonts w:ascii="Century Gothic" w:hAnsi="Century Gothic"/>
          <w:b/>
        </w:rPr>
      </w:pPr>
    </w:p>
    <w:p w:rsidR="00412542" w:rsidRDefault="00412542">
      <w:pPr>
        <w:rPr>
          <w:rFonts w:ascii="Arial" w:hAnsi="Arial" w:cs="Arial"/>
          <w:b/>
          <w:sz w:val="28"/>
          <w:szCs w:val="28"/>
        </w:rPr>
      </w:pPr>
      <w:r>
        <w:rPr>
          <w:rFonts w:ascii="Arial" w:hAnsi="Arial" w:cs="Arial"/>
          <w:b/>
          <w:sz w:val="28"/>
          <w:szCs w:val="28"/>
        </w:rPr>
        <w:br w:type="page"/>
      </w:r>
    </w:p>
    <w:p w:rsidR="00B04A58" w:rsidRPr="00715893" w:rsidRDefault="00B04A58" w:rsidP="005966E0">
      <w:pPr>
        <w:spacing w:after="60"/>
        <w:rPr>
          <w:rFonts w:ascii="Arial" w:hAnsi="Arial" w:cs="Arial"/>
          <w:b/>
          <w:color w:val="0099FF"/>
          <w:sz w:val="28"/>
          <w:szCs w:val="28"/>
        </w:rPr>
      </w:pPr>
      <w:r w:rsidRPr="00715893">
        <w:rPr>
          <w:rFonts w:ascii="Arial" w:hAnsi="Arial" w:cs="Arial"/>
          <w:b/>
          <w:sz w:val="28"/>
          <w:szCs w:val="28"/>
        </w:rPr>
        <w:lastRenderedPageBreak/>
        <w:t>Appendix 7: Appointment Checklist</w:t>
      </w:r>
    </w:p>
    <w:p w:rsidR="005966E0" w:rsidRPr="009529DE" w:rsidRDefault="005966E0" w:rsidP="005966E0">
      <w:pPr>
        <w:spacing w:after="60"/>
        <w:rPr>
          <w:rFonts w:ascii="Arial Narrow" w:hAnsi="Arial Narrow"/>
        </w:rPr>
      </w:pPr>
    </w:p>
    <w:p w:rsidR="005966E0" w:rsidRPr="00E00895" w:rsidRDefault="005966E0" w:rsidP="005966E0">
      <w:pPr>
        <w:spacing w:after="60"/>
        <w:ind w:left="360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B6C17A4" wp14:editId="7CD3F00D">
                <wp:simplePos x="0" y="0"/>
                <wp:positionH relativeFrom="column">
                  <wp:posOffset>-83820</wp:posOffset>
                </wp:positionH>
                <wp:positionV relativeFrom="paragraph">
                  <wp:posOffset>15240</wp:posOffset>
                </wp:positionV>
                <wp:extent cx="2194560" cy="106299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62990"/>
                        </a:xfrm>
                        <a:prstGeom prst="rect">
                          <a:avLst/>
                        </a:prstGeom>
                        <a:solidFill>
                          <a:srgbClr val="EAEAEA"/>
                        </a:solidFill>
                        <a:ln w="9525">
                          <a:solidFill>
                            <a:srgbClr val="000000"/>
                          </a:solidFill>
                          <a:miter lim="800000"/>
                          <a:headEnd/>
                          <a:tailEnd/>
                        </a:ln>
                      </wps:spPr>
                      <wps:txbx>
                        <w:txbxContent>
                          <w:p w:rsidR="00CD5788" w:rsidRPr="00777718" w:rsidRDefault="00CD5788" w:rsidP="005966E0">
                            <w:r>
                              <w:tab/>
                            </w:r>
                            <w:r>
                              <w:tab/>
                            </w:r>
                            <w:r w:rsidRPr="00777718">
                              <w:tab/>
                            </w:r>
                            <w:r w:rsidRPr="00777718">
                              <w:tab/>
                            </w:r>
                            <w:r w:rsidRPr="00777718">
                              <w:tab/>
                            </w:r>
                            <w:r w:rsidRPr="00777718">
                              <w:tab/>
                            </w:r>
                          </w:p>
                          <w:p w:rsidR="00CD5788" w:rsidRPr="00E00895" w:rsidRDefault="00CD5788" w:rsidP="005966E0">
                            <w:pPr>
                              <w:jc w:val="center"/>
                              <w:rPr>
                                <w:rFonts w:ascii="Arial" w:hAnsi="Arial" w:cs="Arial"/>
                                <w:b/>
                                <w:i/>
                                <w:color w:val="808080"/>
                              </w:rPr>
                            </w:pPr>
                            <w:r w:rsidRPr="00E00895">
                              <w:rPr>
                                <w:rFonts w:ascii="Arial" w:hAnsi="Arial" w:cs="Arial"/>
                                <w:b/>
                                <w:i/>
                                <w:color w:val="808080"/>
                              </w:rPr>
                              <w:t>Patient Details</w:t>
                            </w:r>
                          </w:p>
                          <w:p w:rsidR="00CD5788" w:rsidRDefault="00CD5788" w:rsidP="005966E0">
                            <w:pPr>
                              <w:jc w:val="center"/>
                            </w:pPr>
                          </w:p>
                          <w:p w:rsidR="00CD5788" w:rsidRDefault="00CD5788" w:rsidP="005966E0">
                            <w:pPr>
                              <w:jc w:val="center"/>
                            </w:pPr>
                          </w:p>
                          <w:p w:rsidR="00CD5788" w:rsidRPr="00777718" w:rsidRDefault="00CD5788" w:rsidP="005966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1.2pt;width:172.8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" fillcolor="#eaeaea">
                <v:textbox>
                  <w:txbxContent>
                    <w:p w:rsidR="00CD5788" w:rsidRPr="00777718" w:rsidRDefault="00CD5788" w:rsidP="005966E0">
                      <w:r>
                        <w:tab/>
                      </w:r>
                      <w:r>
                        <w:tab/>
                      </w:r>
                      <w:r w:rsidRPr="00777718">
                        <w:tab/>
                      </w:r>
                      <w:r w:rsidRPr="00777718">
                        <w:tab/>
                      </w:r>
                      <w:r w:rsidRPr="00777718">
                        <w:tab/>
                      </w:r>
                      <w:r w:rsidRPr="00777718">
                        <w:tab/>
                      </w:r>
                    </w:p>
                    <w:p w:rsidR="00CD5788" w:rsidRPr="00E00895" w:rsidRDefault="00CD5788" w:rsidP="005966E0">
                      <w:pPr>
                        <w:jc w:val="center"/>
                        <w:rPr>
                          <w:rFonts w:ascii="Arial" w:hAnsi="Arial" w:cs="Arial"/>
                          <w:b/>
                          <w:i/>
                          <w:color w:val="808080"/>
                        </w:rPr>
                      </w:pPr>
                      <w:r w:rsidRPr="00E00895">
                        <w:rPr>
                          <w:rFonts w:ascii="Arial" w:hAnsi="Arial" w:cs="Arial"/>
                          <w:b/>
                          <w:i/>
                          <w:color w:val="808080"/>
                        </w:rPr>
                        <w:t>Patient Details</w:t>
                      </w:r>
                    </w:p>
                    <w:p w:rsidR="00CD5788" w:rsidRDefault="00CD5788" w:rsidP="005966E0">
                      <w:pPr>
                        <w:jc w:val="center"/>
                      </w:pPr>
                    </w:p>
                    <w:p w:rsidR="00CD5788" w:rsidRDefault="00CD5788" w:rsidP="005966E0">
                      <w:pPr>
                        <w:jc w:val="center"/>
                      </w:pPr>
                    </w:p>
                    <w:p w:rsidR="00CD5788" w:rsidRPr="00777718" w:rsidRDefault="00CD5788" w:rsidP="005966E0">
                      <w:pPr>
                        <w:jc w:val="center"/>
                      </w:pPr>
                    </w:p>
                  </w:txbxContent>
                </v:textbox>
              </v:shape>
            </w:pict>
          </mc:Fallback>
        </mc:AlternateContent>
      </w:r>
      <w:r>
        <w:rPr>
          <w:rFonts w:ascii="Arial" w:hAnsi="Arial" w:cs="Arial"/>
          <w:b/>
          <w:sz w:val="20"/>
          <w:szCs w:val="20"/>
        </w:rPr>
        <w:br/>
      </w:r>
      <w:r w:rsidRPr="00E00895">
        <w:rPr>
          <w:rFonts w:ascii="Arial" w:hAnsi="Arial" w:cs="Arial"/>
          <w:b/>
          <w:sz w:val="20"/>
          <w:szCs w:val="20"/>
        </w:rPr>
        <w:t>STUDY: _____________________________________________</w:t>
      </w:r>
    </w:p>
    <w:p w:rsidR="005966E0" w:rsidRPr="00E00895" w:rsidRDefault="005966E0" w:rsidP="005966E0">
      <w:pPr>
        <w:spacing w:after="60"/>
        <w:ind w:left="3600" w:firstLine="720"/>
        <w:rPr>
          <w:rFonts w:ascii="Arial" w:hAnsi="Arial" w:cs="Arial"/>
          <w:b/>
          <w:sz w:val="20"/>
          <w:szCs w:val="20"/>
        </w:rPr>
      </w:pPr>
    </w:p>
    <w:p w:rsidR="005966E0" w:rsidRDefault="005966E0" w:rsidP="005966E0">
      <w:pPr>
        <w:spacing w:after="60"/>
        <w:ind w:left="2160"/>
        <w:rPr>
          <w:rFonts w:ascii="Arial" w:hAnsi="Arial" w:cs="Arial"/>
          <w:b/>
          <w:sz w:val="20"/>
          <w:szCs w:val="20"/>
        </w:rPr>
      </w:pPr>
      <w:r w:rsidRPr="00E00895">
        <w:rPr>
          <w:rFonts w:ascii="Arial" w:hAnsi="Arial" w:cs="Arial"/>
          <w:b/>
          <w:sz w:val="20"/>
          <w:szCs w:val="20"/>
        </w:rPr>
        <w:t xml:space="preserve">       </w:t>
      </w:r>
      <w:r w:rsidRPr="00E00895">
        <w:rPr>
          <w:rFonts w:ascii="Arial" w:hAnsi="Arial" w:cs="Arial"/>
          <w:b/>
          <w:sz w:val="20"/>
          <w:szCs w:val="20"/>
        </w:rPr>
        <w:tab/>
      </w:r>
      <w:r w:rsidRPr="00E00895">
        <w:rPr>
          <w:rFonts w:ascii="Arial" w:hAnsi="Arial" w:cs="Arial"/>
          <w:b/>
          <w:sz w:val="20"/>
          <w:szCs w:val="20"/>
        </w:rPr>
        <w:tab/>
      </w:r>
    </w:p>
    <w:p w:rsidR="005966E0" w:rsidRPr="00E00895" w:rsidRDefault="00BD12EA" w:rsidP="005966E0">
      <w:pPr>
        <w:spacing w:after="60"/>
        <w:ind w:left="2880" w:firstLine="720"/>
        <w:rPr>
          <w:rFonts w:ascii="Arial" w:hAnsi="Arial" w:cs="Arial"/>
          <w:b/>
          <w:sz w:val="20"/>
          <w:szCs w:val="20"/>
        </w:rPr>
      </w:pPr>
      <w:r>
        <w:rPr>
          <w:rFonts w:ascii="Arial" w:hAnsi="Arial" w:cs="Arial"/>
          <w:b/>
          <w:sz w:val="20"/>
          <w:szCs w:val="20"/>
        </w:rPr>
        <w:t xml:space="preserve">STUDY ID: </w:t>
      </w:r>
      <w:r w:rsidR="005966E0" w:rsidRPr="00E00895">
        <w:rPr>
          <w:rFonts w:ascii="Arial" w:hAnsi="Arial" w:cs="Arial"/>
          <w:b/>
          <w:sz w:val="20"/>
          <w:szCs w:val="20"/>
        </w:rPr>
        <w:t xml:space="preserve">____________________________________ </w:t>
      </w:r>
    </w:p>
    <w:p w:rsidR="005966E0" w:rsidRDefault="005966E0" w:rsidP="005966E0">
      <w:pPr>
        <w:spacing w:after="60"/>
        <w:rPr>
          <w:rFonts w:ascii="Arial" w:hAnsi="Arial" w:cs="Arial"/>
          <w:sz w:val="20"/>
          <w:szCs w:val="20"/>
        </w:rPr>
      </w:pPr>
    </w:p>
    <w:p w:rsidR="005966E0" w:rsidRPr="00E00895" w:rsidRDefault="005966E0" w:rsidP="005966E0">
      <w:pPr>
        <w:spacing w:after="60"/>
        <w:rPr>
          <w:rFonts w:ascii="Arial" w:hAnsi="Arial" w:cs="Arial"/>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414"/>
        <w:gridCol w:w="1415"/>
        <w:gridCol w:w="1415"/>
        <w:gridCol w:w="1414"/>
        <w:gridCol w:w="1415"/>
        <w:gridCol w:w="1415"/>
      </w:tblGrid>
      <w:tr w:rsidR="005966E0" w:rsidRPr="00E00895" w:rsidTr="005966E0">
        <w:trPr>
          <w:trHeight w:val="567"/>
        </w:trPr>
        <w:tc>
          <w:tcPr>
            <w:tcW w:w="1719" w:type="dxa"/>
            <w:tcBorders>
              <w:bottom w:val="single" w:sz="4" w:space="0" w:color="auto"/>
            </w:tcBorders>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Appointment Date</w:t>
            </w:r>
          </w:p>
        </w:tc>
        <w:tc>
          <w:tcPr>
            <w:tcW w:w="1414" w:type="dxa"/>
            <w:shd w:val="clear" w:color="auto" w:fill="auto"/>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Time</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Visit No</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Medical/Dr</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Annual Review</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Notes</w:t>
            </w:r>
          </w:p>
        </w:tc>
        <w:tc>
          <w:tcPr>
            <w:tcW w:w="1414" w:type="dxa"/>
          </w:tcPr>
          <w:p w:rsidR="005966E0" w:rsidRPr="00E00895" w:rsidRDefault="005966E0" w:rsidP="005966E0">
            <w:pPr>
              <w:spacing w:after="60"/>
              <w:rPr>
                <w:rFonts w:ascii="Arial" w:hAnsi="Arial" w:cs="Arial"/>
                <w:sz w:val="20"/>
                <w:szCs w:val="20"/>
              </w:rPr>
            </w:pPr>
          </w:p>
          <w:p w:rsidR="005966E0" w:rsidRPr="00E00895" w:rsidRDefault="005966E0" w:rsidP="005966E0">
            <w:pPr>
              <w:spacing w:after="60"/>
              <w:rPr>
                <w:rFonts w:ascii="Arial" w:hAnsi="Arial" w:cs="Arial"/>
                <w:sz w:val="20"/>
                <w:szCs w:val="20"/>
              </w:rPr>
            </w:pPr>
          </w:p>
          <w:p w:rsidR="005966E0" w:rsidRPr="00E00895" w:rsidRDefault="005966E0" w:rsidP="005966E0">
            <w:pPr>
              <w:spacing w:after="60"/>
              <w:rPr>
                <w:rFonts w:ascii="Arial" w:hAnsi="Arial" w:cs="Arial"/>
                <w:sz w:val="20"/>
                <w:szCs w:val="20"/>
              </w:rPr>
            </w:pPr>
          </w:p>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Bloods</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Meds</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PFT</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ECG</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Echo / CIMT</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Exam - Eye / E.Photos</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Transport</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Interpreter</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GP letter</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In Diaries</w:t>
            </w: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r w:rsidR="005966E0" w:rsidRPr="00E00895" w:rsidTr="005966E0">
        <w:trPr>
          <w:trHeight w:val="567"/>
        </w:trPr>
        <w:tc>
          <w:tcPr>
            <w:tcW w:w="1719" w:type="dxa"/>
            <w:shd w:val="clear" w:color="auto" w:fill="EEECE1"/>
            <w:vAlign w:val="center"/>
          </w:tcPr>
          <w:p w:rsidR="005966E0" w:rsidRPr="00E00895" w:rsidRDefault="005966E0" w:rsidP="005966E0">
            <w:pPr>
              <w:spacing w:after="60"/>
              <w:rPr>
                <w:rFonts w:ascii="Arial" w:hAnsi="Arial" w:cs="Arial"/>
                <w:sz w:val="20"/>
                <w:szCs w:val="20"/>
              </w:rPr>
            </w:pPr>
            <w:r w:rsidRPr="00E00895">
              <w:rPr>
                <w:rFonts w:ascii="Arial" w:hAnsi="Arial" w:cs="Arial"/>
                <w:sz w:val="20"/>
                <w:szCs w:val="20"/>
              </w:rPr>
              <w:t>Comments</w:t>
            </w:r>
          </w:p>
        </w:tc>
        <w:tc>
          <w:tcPr>
            <w:tcW w:w="1414" w:type="dxa"/>
          </w:tcPr>
          <w:p w:rsidR="005966E0" w:rsidRPr="00E00895" w:rsidRDefault="005966E0" w:rsidP="005966E0">
            <w:pPr>
              <w:spacing w:after="60"/>
              <w:rPr>
                <w:rFonts w:ascii="Arial" w:hAnsi="Arial" w:cs="Arial"/>
                <w:sz w:val="20"/>
                <w:szCs w:val="20"/>
              </w:rPr>
            </w:pPr>
          </w:p>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4"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c>
          <w:tcPr>
            <w:tcW w:w="1415" w:type="dxa"/>
          </w:tcPr>
          <w:p w:rsidR="005966E0" w:rsidRPr="00E00895" w:rsidRDefault="005966E0" w:rsidP="005966E0">
            <w:pPr>
              <w:spacing w:after="60"/>
              <w:rPr>
                <w:rFonts w:ascii="Arial" w:hAnsi="Arial" w:cs="Arial"/>
                <w:sz w:val="20"/>
                <w:szCs w:val="20"/>
              </w:rPr>
            </w:pPr>
          </w:p>
        </w:tc>
      </w:tr>
    </w:tbl>
    <w:p w:rsidR="005966E0" w:rsidRPr="00416DCF" w:rsidRDefault="005966E0" w:rsidP="005966E0">
      <w:pPr>
        <w:spacing w:after="60"/>
        <w:rPr>
          <w:rFonts w:ascii="Arial" w:hAnsi="Arial" w:cs="Arial"/>
          <w:b/>
          <w:u w:val="single"/>
        </w:rPr>
      </w:pPr>
    </w:p>
    <w:p w:rsidR="00B3199C" w:rsidRDefault="00F572FE" w:rsidP="00750815">
      <w:pPr>
        <w:rPr>
          <w:rFonts w:ascii="Arial" w:hAnsi="Arial" w:cs="Arial"/>
          <w:b/>
          <w:sz w:val="28"/>
          <w:szCs w:val="28"/>
        </w:rPr>
      </w:pPr>
      <w:r w:rsidRPr="00715893">
        <w:rPr>
          <w:rFonts w:ascii="Arial" w:hAnsi="Arial" w:cs="Arial"/>
          <w:b/>
          <w:sz w:val="28"/>
          <w:szCs w:val="28"/>
        </w:rPr>
        <w:lastRenderedPageBreak/>
        <w:t>Appendix 8:</w:t>
      </w:r>
      <w:r w:rsidR="00750815" w:rsidRPr="00715893">
        <w:rPr>
          <w:rFonts w:ascii="Arial" w:hAnsi="Arial" w:cs="Arial"/>
          <w:b/>
          <w:sz w:val="28"/>
          <w:szCs w:val="28"/>
        </w:rPr>
        <w:t xml:space="preserve"> CRF completion guidelines</w:t>
      </w:r>
    </w:p>
    <w:p w:rsidR="006A1456" w:rsidRDefault="006A1456" w:rsidP="00750815">
      <w:pPr>
        <w:rPr>
          <w:rFonts w:ascii="Arial" w:hAnsi="Arial" w:cs="Arial"/>
          <w:b/>
          <w:sz w:val="28"/>
          <w:szCs w:val="28"/>
        </w:rPr>
      </w:pPr>
    </w:p>
    <w:p w:rsidR="006A1456" w:rsidRPr="006A1456" w:rsidRDefault="006A1456" w:rsidP="00750815">
      <w:pPr>
        <w:rPr>
          <w:rFonts w:ascii="Arial" w:hAnsi="Arial" w:cs="Arial"/>
        </w:rPr>
      </w:pPr>
      <w:r w:rsidRPr="006A1456">
        <w:rPr>
          <w:rFonts w:ascii="Arial" w:hAnsi="Arial" w:cs="Arial"/>
        </w:rPr>
        <w:t>Case Report Forms</w:t>
      </w:r>
      <w:r>
        <w:rPr>
          <w:rFonts w:ascii="Arial" w:hAnsi="Arial" w:cs="Arial"/>
        </w:rPr>
        <w:t xml:space="preserve"> should be completed as soon as possible and no more than a month after the trial participant’s visit or sooner if stipulated by the Sponsor.</w:t>
      </w:r>
    </w:p>
    <w:p w:rsidR="00B3199C" w:rsidRPr="00715893" w:rsidRDefault="00B3199C" w:rsidP="003D2A16">
      <w:pPr>
        <w:pStyle w:val="ListParagraph"/>
        <w:rPr>
          <w:rFonts w:ascii="Arial" w:hAnsi="Arial" w:cs="Arial"/>
          <w:b/>
        </w:rPr>
      </w:pPr>
    </w:p>
    <w:p w:rsidR="00750815" w:rsidRPr="00715893" w:rsidRDefault="00750815" w:rsidP="00750815">
      <w:pPr>
        <w:rPr>
          <w:rFonts w:ascii="Arial" w:hAnsi="Arial" w:cs="Arial"/>
          <w:b/>
        </w:rPr>
      </w:pPr>
      <w:r w:rsidRPr="00715893">
        <w:rPr>
          <w:rFonts w:ascii="Arial" w:hAnsi="Arial" w:cs="Arial"/>
          <w:b/>
        </w:rPr>
        <w:t>Paper CRF’S</w:t>
      </w:r>
    </w:p>
    <w:p w:rsidR="00750815" w:rsidRPr="00715893" w:rsidRDefault="00750815" w:rsidP="00750815">
      <w:pPr>
        <w:rPr>
          <w:rFonts w:ascii="Arial" w:hAnsi="Arial" w:cs="Arial"/>
          <w:b/>
        </w:rPr>
      </w:pPr>
    </w:p>
    <w:p w:rsidR="00750815" w:rsidRPr="00715893" w:rsidRDefault="00750815" w:rsidP="00FF1078">
      <w:pPr>
        <w:numPr>
          <w:ilvl w:val="0"/>
          <w:numId w:val="14"/>
        </w:numPr>
        <w:jc w:val="both"/>
        <w:rPr>
          <w:rFonts w:ascii="Arial" w:hAnsi="Arial" w:cs="Arial"/>
        </w:rPr>
      </w:pPr>
      <w:r w:rsidRPr="00715893">
        <w:rPr>
          <w:rFonts w:ascii="Arial" w:hAnsi="Arial" w:cs="Arial"/>
        </w:rPr>
        <w:t xml:space="preserve">Always check you are using the </w:t>
      </w:r>
      <w:r w:rsidRPr="00715893">
        <w:rPr>
          <w:rFonts w:ascii="Arial" w:hAnsi="Arial" w:cs="Arial"/>
          <w:b/>
        </w:rPr>
        <w:t>correct version</w:t>
      </w:r>
      <w:r w:rsidRPr="00715893">
        <w:rPr>
          <w:rFonts w:ascii="Arial" w:hAnsi="Arial" w:cs="Arial"/>
        </w:rPr>
        <w:t xml:space="preserve"> number of the CRF.</w:t>
      </w:r>
    </w:p>
    <w:p w:rsidR="00750815" w:rsidRPr="00715893" w:rsidRDefault="00750815" w:rsidP="00750815">
      <w:pPr>
        <w:jc w:val="both"/>
        <w:rPr>
          <w:rFonts w:ascii="Arial" w:hAnsi="Arial" w:cs="Arial"/>
          <w:b/>
        </w:rPr>
      </w:pPr>
    </w:p>
    <w:p w:rsidR="00750815" w:rsidRPr="00715893" w:rsidRDefault="00750815" w:rsidP="00E728BA">
      <w:pPr>
        <w:numPr>
          <w:ilvl w:val="0"/>
          <w:numId w:val="15"/>
        </w:numPr>
        <w:rPr>
          <w:rFonts w:ascii="Arial" w:hAnsi="Arial" w:cs="Arial"/>
        </w:rPr>
      </w:pPr>
      <w:r w:rsidRPr="00715893">
        <w:rPr>
          <w:rFonts w:ascii="Arial" w:hAnsi="Arial" w:cs="Arial"/>
        </w:rPr>
        <w:t xml:space="preserve">Always use a </w:t>
      </w:r>
      <w:r w:rsidRPr="00715893">
        <w:rPr>
          <w:rFonts w:ascii="Arial" w:hAnsi="Arial" w:cs="Arial"/>
          <w:b/>
          <w:bCs/>
        </w:rPr>
        <w:t>black ink</w:t>
      </w:r>
      <w:r w:rsidRPr="00715893">
        <w:rPr>
          <w:rFonts w:ascii="Arial" w:hAnsi="Arial" w:cs="Arial"/>
          <w:b/>
        </w:rPr>
        <w:t xml:space="preserve"> </w:t>
      </w:r>
      <w:r w:rsidRPr="00715893">
        <w:rPr>
          <w:rFonts w:ascii="Arial" w:hAnsi="Arial" w:cs="Arial"/>
        </w:rPr>
        <w:t>ballpoint pen.</w:t>
      </w:r>
      <w:r w:rsidRPr="00715893">
        <w:rPr>
          <w:rFonts w:ascii="Arial" w:hAnsi="Arial" w:cs="Arial"/>
        </w:rPr>
        <w:br/>
      </w:r>
    </w:p>
    <w:p w:rsidR="00750815" w:rsidRPr="00715893" w:rsidRDefault="00750815" w:rsidP="00FF1078">
      <w:pPr>
        <w:numPr>
          <w:ilvl w:val="0"/>
          <w:numId w:val="15"/>
        </w:numPr>
        <w:jc w:val="both"/>
        <w:rPr>
          <w:rFonts w:ascii="Arial" w:hAnsi="Arial" w:cs="Arial"/>
        </w:rPr>
      </w:pPr>
      <w:r w:rsidRPr="00715893">
        <w:rPr>
          <w:rFonts w:ascii="Arial" w:hAnsi="Arial" w:cs="Arial"/>
        </w:rPr>
        <w:t xml:space="preserve">Writing should be in </w:t>
      </w:r>
      <w:r w:rsidRPr="00715893">
        <w:rPr>
          <w:rFonts w:ascii="Arial" w:hAnsi="Arial" w:cs="Arial"/>
          <w:b/>
        </w:rPr>
        <w:t>block capitals</w:t>
      </w:r>
      <w:r w:rsidRPr="00715893">
        <w:rPr>
          <w:rFonts w:ascii="Arial" w:hAnsi="Arial" w:cs="Arial"/>
        </w:rPr>
        <w:t xml:space="preserve"> wherever possible and only written in the designated box or lined area.</w:t>
      </w:r>
    </w:p>
    <w:p w:rsidR="00750815" w:rsidRPr="00715893" w:rsidRDefault="00750815" w:rsidP="00750815">
      <w:pPr>
        <w:jc w:val="both"/>
        <w:rPr>
          <w:rFonts w:ascii="Arial" w:hAnsi="Arial" w:cs="Arial"/>
        </w:rPr>
      </w:pPr>
    </w:p>
    <w:p w:rsidR="00750815" w:rsidRPr="00715893" w:rsidRDefault="00750815" w:rsidP="00FF1078">
      <w:pPr>
        <w:numPr>
          <w:ilvl w:val="0"/>
          <w:numId w:val="15"/>
        </w:numPr>
        <w:jc w:val="both"/>
        <w:rPr>
          <w:rFonts w:ascii="Arial" w:hAnsi="Arial" w:cs="Arial"/>
        </w:rPr>
      </w:pPr>
      <w:r w:rsidRPr="00715893">
        <w:rPr>
          <w:rFonts w:ascii="Arial" w:hAnsi="Arial" w:cs="Arial"/>
        </w:rPr>
        <w:t xml:space="preserve">If the CRFs are printed on carbonless duplication paper, always make sure that a suitable separator is inserted under the form being completed. In addition, it is important to ensure that the bottom copy is legible before sending the top copy to the Trials Office. If necessary, a copy of the top copy should be made and retained. If the CRFs are only written on standard paper then ensure photocopies are kept. However photocopies of Quality of Life questionnaires should not be </w:t>
      </w:r>
      <w:commentRangeStart w:id="3"/>
      <w:r w:rsidRPr="00715893">
        <w:rPr>
          <w:rFonts w:ascii="Arial" w:hAnsi="Arial" w:cs="Arial"/>
        </w:rPr>
        <w:t>made</w:t>
      </w:r>
      <w:commentRangeEnd w:id="3"/>
      <w:r w:rsidR="00414916" w:rsidRPr="00715893">
        <w:rPr>
          <w:rStyle w:val="CommentReference"/>
          <w:rFonts w:ascii="Arial" w:hAnsi="Arial" w:cs="Arial"/>
          <w:sz w:val="24"/>
          <w:szCs w:val="24"/>
        </w:rPr>
        <w:commentReference w:id="3"/>
      </w:r>
      <w:r w:rsidR="006A1456">
        <w:rPr>
          <w:rFonts w:ascii="Arial" w:hAnsi="Arial" w:cs="Arial"/>
        </w:rPr>
        <w:t xml:space="preserve"> </w:t>
      </w:r>
      <w:r w:rsidR="00456CCF">
        <w:rPr>
          <w:rFonts w:ascii="Arial" w:hAnsi="Arial" w:cs="Arial"/>
        </w:rPr>
        <w:t xml:space="preserve">and retained at site </w:t>
      </w:r>
      <w:r w:rsidR="006A1456">
        <w:rPr>
          <w:rFonts w:ascii="Arial" w:hAnsi="Arial" w:cs="Arial"/>
        </w:rPr>
        <w:t>unless stipulated in the protocol</w:t>
      </w:r>
      <w:r w:rsidRPr="00715893">
        <w:rPr>
          <w:rFonts w:ascii="Arial" w:hAnsi="Arial" w:cs="Arial"/>
        </w:rPr>
        <w:t>.</w:t>
      </w:r>
    </w:p>
    <w:p w:rsidR="00750815" w:rsidRPr="00715893" w:rsidRDefault="00750815" w:rsidP="00750815">
      <w:pPr>
        <w:jc w:val="both"/>
        <w:rPr>
          <w:rFonts w:ascii="Arial" w:hAnsi="Arial" w:cs="Arial"/>
        </w:rPr>
      </w:pPr>
    </w:p>
    <w:p w:rsidR="00750815" w:rsidRPr="00715893" w:rsidRDefault="00750815" w:rsidP="00FF1078">
      <w:pPr>
        <w:numPr>
          <w:ilvl w:val="0"/>
          <w:numId w:val="15"/>
        </w:numPr>
        <w:jc w:val="both"/>
        <w:rPr>
          <w:rFonts w:ascii="Arial" w:hAnsi="Arial" w:cs="Arial"/>
        </w:rPr>
      </w:pPr>
      <w:r w:rsidRPr="00715893">
        <w:rPr>
          <w:rFonts w:ascii="Arial" w:hAnsi="Arial" w:cs="Arial"/>
        </w:rPr>
        <w:t xml:space="preserve">Ensure all entries are </w:t>
      </w:r>
      <w:r w:rsidRPr="00715893">
        <w:rPr>
          <w:rFonts w:ascii="Arial" w:hAnsi="Arial" w:cs="Arial"/>
          <w:b/>
        </w:rPr>
        <w:t>accurate, legible</w:t>
      </w:r>
      <w:r w:rsidRPr="00715893">
        <w:rPr>
          <w:rFonts w:ascii="Arial" w:hAnsi="Arial" w:cs="Arial"/>
        </w:rPr>
        <w:t xml:space="preserve"> and </w:t>
      </w:r>
      <w:r w:rsidRPr="00715893">
        <w:rPr>
          <w:rFonts w:ascii="Arial" w:hAnsi="Arial" w:cs="Arial"/>
          <w:b/>
        </w:rPr>
        <w:t>verifiable</w:t>
      </w:r>
      <w:r w:rsidRPr="00715893">
        <w:rPr>
          <w:rFonts w:ascii="Arial" w:hAnsi="Arial" w:cs="Arial"/>
        </w:rPr>
        <w:t xml:space="preserve"> with the source data in the medical record and that data is entered in accordance with CRF completion guidelines for that particular trial.</w:t>
      </w:r>
      <w:r w:rsidRPr="00715893">
        <w:rPr>
          <w:rFonts w:ascii="Arial" w:hAnsi="Arial" w:cs="Arial"/>
        </w:rPr>
        <w:br/>
      </w:r>
    </w:p>
    <w:p w:rsidR="00750815" w:rsidRPr="00715893" w:rsidRDefault="00750815" w:rsidP="0089527F">
      <w:pPr>
        <w:numPr>
          <w:ilvl w:val="0"/>
          <w:numId w:val="15"/>
        </w:numPr>
        <w:jc w:val="both"/>
        <w:rPr>
          <w:rFonts w:ascii="Arial" w:hAnsi="Arial" w:cs="Arial"/>
        </w:rPr>
      </w:pPr>
      <w:r w:rsidRPr="00715893">
        <w:rPr>
          <w:rFonts w:ascii="Arial" w:hAnsi="Arial" w:cs="Arial"/>
        </w:rPr>
        <w:t>Where source data forms (SDF’s) are used to collect the information required for a CRF it is important not to rely on this data solely but also to check all other forms of information such as notes, correspondence, clinic sheets, OPMAS annotations, laboratory results, PAS (for information regarding inpatient and outpatient visits), or other relevant hospital system such as APEX or Oasis, pharmacy and radiotherapy prescriptions. Where protocol visits are widely spaced, for example three monthly, all the information for the time between visits should be reviewed. Any discrepancies between the source data form and other information should be discussed with the person responsible</w:t>
      </w:r>
      <w:r w:rsidR="0089527F">
        <w:rPr>
          <w:rFonts w:ascii="Arial" w:hAnsi="Arial" w:cs="Arial"/>
        </w:rPr>
        <w:t xml:space="preserve"> </w:t>
      </w:r>
      <w:r w:rsidRPr="00715893">
        <w:rPr>
          <w:rFonts w:ascii="Arial" w:hAnsi="Arial" w:cs="Arial"/>
        </w:rPr>
        <w:t>for completing the SDF.</w:t>
      </w:r>
      <w:r w:rsidRPr="00715893">
        <w:rPr>
          <w:rFonts w:ascii="Arial" w:hAnsi="Arial" w:cs="Arial"/>
        </w:rPr>
        <w:br/>
      </w:r>
    </w:p>
    <w:p w:rsidR="00750815" w:rsidRPr="00715893" w:rsidRDefault="00750815" w:rsidP="00FF1078">
      <w:pPr>
        <w:numPr>
          <w:ilvl w:val="0"/>
          <w:numId w:val="15"/>
        </w:numPr>
        <w:jc w:val="both"/>
        <w:rPr>
          <w:rFonts w:ascii="Arial" w:hAnsi="Arial" w:cs="Arial"/>
        </w:rPr>
      </w:pPr>
      <w:r w:rsidRPr="00715893">
        <w:rPr>
          <w:rFonts w:ascii="Arial" w:hAnsi="Arial" w:cs="Arial"/>
        </w:rPr>
        <w:t>Any discrepancies with source data should be checked with a member of the medical team and an explanation of the significance should be noted in the CRF and/or patient’s medical records. For laboratory values outside the laboratory’s reference range or some other range agreed with the study Sponsor, or if a value shows significant variation from one assessment to the next, this should be commented on and the significance noted in the CRF and/or patients medical records.</w:t>
      </w:r>
    </w:p>
    <w:p w:rsidR="00750815" w:rsidRPr="00715893" w:rsidRDefault="00750815" w:rsidP="00750815">
      <w:pPr>
        <w:jc w:val="both"/>
        <w:rPr>
          <w:rFonts w:ascii="Arial" w:hAnsi="Arial" w:cs="Arial"/>
        </w:rPr>
      </w:pPr>
    </w:p>
    <w:p w:rsidR="00750815" w:rsidRPr="00715893" w:rsidRDefault="00750815" w:rsidP="00FF1078">
      <w:pPr>
        <w:numPr>
          <w:ilvl w:val="0"/>
          <w:numId w:val="15"/>
        </w:numPr>
        <w:jc w:val="both"/>
        <w:rPr>
          <w:rFonts w:ascii="Arial" w:hAnsi="Arial" w:cs="Arial"/>
        </w:rPr>
      </w:pPr>
      <w:r w:rsidRPr="00715893">
        <w:rPr>
          <w:rFonts w:ascii="Arial" w:hAnsi="Arial" w:cs="Arial"/>
          <w:b/>
        </w:rPr>
        <w:t>Never over-write an entry</w:t>
      </w:r>
      <w:r w:rsidRPr="00715893">
        <w:rPr>
          <w:rFonts w:ascii="Arial" w:hAnsi="Arial" w:cs="Arial"/>
        </w:rPr>
        <w:t>.  Corrections should be made as instructed by the TU, below are listed some examples:</w:t>
      </w:r>
    </w:p>
    <w:p w:rsidR="00750815" w:rsidRPr="00715893" w:rsidRDefault="00750815" w:rsidP="00750815">
      <w:pPr>
        <w:pStyle w:val="ListParagraph"/>
        <w:jc w:val="both"/>
        <w:rPr>
          <w:rFonts w:ascii="Arial" w:hAnsi="Arial" w:cs="Arial"/>
        </w:rPr>
      </w:pPr>
    </w:p>
    <w:p w:rsidR="00750815" w:rsidRPr="00715893" w:rsidRDefault="00750815" w:rsidP="00750815">
      <w:pPr>
        <w:jc w:val="both"/>
        <w:rPr>
          <w:rFonts w:ascii="Arial" w:hAnsi="Arial" w:cs="Arial"/>
          <w:color w:val="FF0000"/>
        </w:rPr>
      </w:pPr>
    </w:p>
    <w:p w:rsidR="00750815" w:rsidRPr="00715893" w:rsidRDefault="00750815" w:rsidP="00FF1078">
      <w:pPr>
        <w:pStyle w:val="ListParagraph"/>
        <w:numPr>
          <w:ilvl w:val="0"/>
          <w:numId w:val="16"/>
        </w:numPr>
        <w:jc w:val="both"/>
        <w:rPr>
          <w:rFonts w:ascii="Arial" w:hAnsi="Arial" w:cs="Arial"/>
        </w:rPr>
      </w:pPr>
      <w:r w:rsidRPr="00715893">
        <w:rPr>
          <w:rFonts w:ascii="Arial" w:hAnsi="Arial" w:cs="Arial"/>
        </w:rPr>
        <w:t>Corrections should be made on the data query forms sent out by the Trials Unit (TU) and not on the retained copy of the CRF unless stipulated by the TU. If the retained copy is amended/updated this must be recopied and sent to the TU to ensure that they have the most up to date version. Ensure any amendments to the CRF’s are signed and dated.</w:t>
      </w:r>
    </w:p>
    <w:p w:rsidR="00750815" w:rsidRPr="00715893" w:rsidRDefault="00750815" w:rsidP="00750815">
      <w:pPr>
        <w:jc w:val="both"/>
        <w:rPr>
          <w:rFonts w:ascii="Arial" w:hAnsi="Arial" w:cs="Arial"/>
        </w:rPr>
      </w:pPr>
    </w:p>
    <w:p w:rsidR="00750815" w:rsidRPr="00715893" w:rsidRDefault="00750815" w:rsidP="00FF1078">
      <w:pPr>
        <w:numPr>
          <w:ilvl w:val="0"/>
          <w:numId w:val="16"/>
        </w:numPr>
        <w:jc w:val="both"/>
        <w:rPr>
          <w:rFonts w:ascii="Arial" w:hAnsi="Arial" w:cs="Arial"/>
          <w:color w:val="FF0000"/>
        </w:rPr>
      </w:pPr>
      <w:r w:rsidRPr="00715893">
        <w:rPr>
          <w:rFonts w:ascii="Arial" w:hAnsi="Arial" w:cs="Arial"/>
        </w:rPr>
        <w:t>In some cases CRF’s are amended by the TU (some trials have an SOP in place to make self-evident correction) these amended CRFs are sent from the TU and should be attached to the relevant CRF.</w:t>
      </w:r>
    </w:p>
    <w:p w:rsidR="00750815" w:rsidRPr="00715893" w:rsidRDefault="00750815" w:rsidP="00750815">
      <w:pPr>
        <w:jc w:val="both"/>
        <w:rPr>
          <w:rFonts w:ascii="Arial" w:hAnsi="Arial" w:cs="Arial"/>
          <w:color w:val="FF0000"/>
        </w:rPr>
      </w:pPr>
    </w:p>
    <w:p w:rsidR="00750815" w:rsidRPr="00715893" w:rsidRDefault="00750815" w:rsidP="00FF1078">
      <w:pPr>
        <w:numPr>
          <w:ilvl w:val="0"/>
          <w:numId w:val="16"/>
        </w:numPr>
        <w:jc w:val="both"/>
        <w:rPr>
          <w:rFonts w:ascii="Arial" w:hAnsi="Arial" w:cs="Arial"/>
          <w:color w:val="FF0000"/>
        </w:rPr>
      </w:pPr>
      <w:r w:rsidRPr="00715893">
        <w:rPr>
          <w:rFonts w:ascii="Arial" w:hAnsi="Arial" w:cs="Arial"/>
        </w:rPr>
        <w:t>If it becomes apparent that data has been omitted or entered incorrectly in a manner which will not trigger the Trial Unit to issue a data query then the Trial Unit should be advised of the correct data in the format which they specify e.g. by email. Original CRFs should not be amended unless instructed to do so.</w:t>
      </w:r>
    </w:p>
    <w:p w:rsidR="00750815" w:rsidRPr="00715893" w:rsidRDefault="00750815" w:rsidP="00750815">
      <w:pPr>
        <w:tabs>
          <w:tab w:val="num" w:pos="1080"/>
        </w:tabs>
        <w:jc w:val="both"/>
        <w:rPr>
          <w:rFonts w:ascii="Arial" w:hAnsi="Arial" w:cs="Arial"/>
        </w:rPr>
      </w:pPr>
    </w:p>
    <w:p w:rsidR="00750815" w:rsidRPr="00715893" w:rsidRDefault="00750815" w:rsidP="00FF1078">
      <w:pPr>
        <w:numPr>
          <w:ilvl w:val="0"/>
          <w:numId w:val="17"/>
        </w:numPr>
        <w:tabs>
          <w:tab w:val="clear" w:pos="1260"/>
          <w:tab w:val="num" w:pos="1134"/>
        </w:tabs>
        <w:ind w:left="1134" w:hanging="540"/>
        <w:jc w:val="both"/>
        <w:rPr>
          <w:rFonts w:ascii="Arial" w:hAnsi="Arial" w:cs="Arial"/>
        </w:rPr>
      </w:pPr>
      <w:r w:rsidRPr="00715893">
        <w:rPr>
          <w:rFonts w:ascii="Arial" w:hAnsi="Arial" w:cs="Arial"/>
        </w:rPr>
        <w:t>Cross out the incorrect entry with a single line so that it is still readable.  Never use correction fluid or obliterate entries made on the CRF. Enter the correct data and initial and date the correction.</w:t>
      </w:r>
    </w:p>
    <w:p w:rsidR="00750815" w:rsidRPr="00715893" w:rsidRDefault="00750815" w:rsidP="00750815">
      <w:pPr>
        <w:ind w:left="357"/>
        <w:jc w:val="both"/>
        <w:rPr>
          <w:rFonts w:ascii="Arial" w:hAnsi="Arial" w:cs="Arial"/>
        </w:rPr>
      </w:pPr>
    </w:p>
    <w:p w:rsidR="00750815" w:rsidRPr="00715893" w:rsidRDefault="00750815" w:rsidP="00FF1078">
      <w:pPr>
        <w:numPr>
          <w:ilvl w:val="0"/>
          <w:numId w:val="15"/>
        </w:numPr>
        <w:jc w:val="both"/>
        <w:rPr>
          <w:rFonts w:ascii="Arial" w:hAnsi="Arial" w:cs="Arial"/>
        </w:rPr>
      </w:pPr>
      <w:r w:rsidRPr="00715893">
        <w:rPr>
          <w:rFonts w:ascii="Arial" w:hAnsi="Arial" w:cs="Arial"/>
        </w:rPr>
        <w:t>The procedure to be followed for the resolution of data queries should be agreed with the study sponsor / TU and these should be completed by site staff in a timely fashion.</w:t>
      </w:r>
    </w:p>
    <w:p w:rsidR="00750815" w:rsidRPr="00715893" w:rsidRDefault="00750815" w:rsidP="00750815">
      <w:pPr>
        <w:jc w:val="both"/>
        <w:rPr>
          <w:rFonts w:ascii="Arial" w:hAnsi="Arial" w:cs="Arial"/>
        </w:rPr>
      </w:pPr>
    </w:p>
    <w:p w:rsidR="00750815" w:rsidRPr="00715893" w:rsidRDefault="00750815" w:rsidP="00FF1078">
      <w:pPr>
        <w:numPr>
          <w:ilvl w:val="0"/>
          <w:numId w:val="15"/>
        </w:numPr>
        <w:jc w:val="both"/>
        <w:rPr>
          <w:rFonts w:ascii="Arial" w:hAnsi="Arial" w:cs="Arial"/>
        </w:rPr>
      </w:pPr>
      <w:r w:rsidRPr="00715893">
        <w:rPr>
          <w:rFonts w:ascii="Arial" w:hAnsi="Arial" w:cs="Arial"/>
        </w:rPr>
        <w:t xml:space="preserve">The CRF must be </w:t>
      </w:r>
      <w:r w:rsidRPr="00715893">
        <w:rPr>
          <w:rFonts w:ascii="Arial" w:hAnsi="Arial" w:cs="Arial"/>
          <w:b/>
        </w:rPr>
        <w:t>signed</w:t>
      </w:r>
      <w:r w:rsidRPr="00715893">
        <w:rPr>
          <w:rFonts w:ascii="Arial" w:hAnsi="Arial" w:cs="Arial"/>
        </w:rPr>
        <w:t xml:space="preserve"> where indicated, by the Principal Investigator or designee (as appropriate) to assert that he/she believes they are complete and correct.</w:t>
      </w:r>
    </w:p>
    <w:p w:rsidR="00750815" w:rsidRPr="00715893" w:rsidRDefault="00750815" w:rsidP="00750815">
      <w:pPr>
        <w:jc w:val="both"/>
        <w:rPr>
          <w:rFonts w:ascii="Arial" w:hAnsi="Arial" w:cs="Arial"/>
        </w:rPr>
      </w:pPr>
    </w:p>
    <w:p w:rsidR="00750815" w:rsidRPr="00715893" w:rsidRDefault="00750815" w:rsidP="00FF1078">
      <w:pPr>
        <w:numPr>
          <w:ilvl w:val="0"/>
          <w:numId w:val="15"/>
        </w:numPr>
        <w:jc w:val="both"/>
        <w:rPr>
          <w:rFonts w:ascii="Arial" w:hAnsi="Arial" w:cs="Arial"/>
        </w:rPr>
      </w:pPr>
      <w:r w:rsidRPr="00715893">
        <w:rPr>
          <w:rFonts w:ascii="Arial" w:hAnsi="Arial" w:cs="Arial"/>
        </w:rPr>
        <w:t xml:space="preserve">CRFs should be kept in a </w:t>
      </w:r>
      <w:r w:rsidRPr="00715893">
        <w:rPr>
          <w:rFonts w:ascii="Arial" w:hAnsi="Arial" w:cs="Arial"/>
          <w:b/>
        </w:rPr>
        <w:t>secure location</w:t>
      </w:r>
      <w:r w:rsidRPr="00715893">
        <w:rPr>
          <w:rFonts w:ascii="Arial" w:hAnsi="Arial" w:cs="Arial"/>
        </w:rPr>
        <w:t xml:space="preserve"> during the course of the study. When CRFs have been completed they should be filed in a secure location with a file note in the site file to say where they are stored. When the study is closed to both recruitment and data collection CRFs should be archived, or stored according to the protocol.</w:t>
      </w:r>
    </w:p>
    <w:p w:rsidR="00750815" w:rsidRPr="00715893" w:rsidRDefault="00750815" w:rsidP="00750815">
      <w:pPr>
        <w:jc w:val="both"/>
        <w:rPr>
          <w:rFonts w:ascii="Arial" w:hAnsi="Arial" w:cs="Arial"/>
          <w:b/>
        </w:rPr>
      </w:pPr>
    </w:p>
    <w:p w:rsidR="00750815" w:rsidRPr="00715893" w:rsidRDefault="00750815" w:rsidP="00750815">
      <w:pPr>
        <w:jc w:val="both"/>
        <w:rPr>
          <w:rFonts w:ascii="Arial" w:hAnsi="Arial" w:cs="Arial"/>
          <w:b/>
        </w:rPr>
      </w:pPr>
    </w:p>
    <w:p w:rsidR="00750815" w:rsidRPr="00715893" w:rsidRDefault="00750815" w:rsidP="00750815">
      <w:pPr>
        <w:jc w:val="both"/>
        <w:rPr>
          <w:rFonts w:ascii="Arial" w:hAnsi="Arial" w:cs="Arial"/>
        </w:rPr>
      </w:pPr>
      <w:r w:rsidRPr="00715893">
        <w:rPr>
          <w:rFonts w:ascii="Arial" w:hAnsi="Arial" w:cs="Arial"/>
          <w:b/>
        </w:rPr>
        <w:t>Electronic CRFs</w:t>
      </w:r>
    </w:p>
    <w:p w:rsidR="00750815" w:rsidRPr="00715893" w:rsidRDefault="00750815" w:rsidP="00750815">
      <w:pPr>
        <w:jc w:val="both"/>
        <w:rPr>
          <w:rFonts w:ascii="Arial" w:hAnsi="Arial" w:cs="Arial"/>
          <w:color w:val="00FF00"/>
        </w:rPr>
      </w:pPr>
      <w:r w:rsidRPr="00715893">
        <w:rPr>
          <w:rFonts w:ascii="Arial" w:hAnsi="Arial" w:cs="Arial"/>
          <w:color w:val="00FF00"/>
        </w:rPr>
        <w:t xml:space="preserve">     </w:t>
      </w:r>
    </w:p>
    <w:p w:rsidR="00750815" w:rsidRPr="00715893" w:rsidRDefault="00750815" w:rsidP="00FF1078">
      <w:pPr>
        <w:numPr>
          <w:ilvl w:val="0"/>
          <w:numId w:val="18"/>
        </w:numPr>
        <w:jc w:val="both"/>
        <w:rPr>
          <w:rFonts w:ascii="Arial" w:hAnsi="Arial" w:cs="Arial"/>
        </w:rPr>
      </w:pPr>
      <w:r w:rsidRPr="00715893">
        <w:rPr>
          <w:rFonts w:ascii="Arial" w:hAnsi="Arial" w:cs="Arial"/>
          <w:b/>
        </w:rPr>
        <w:t>Training</w:t>
      </w:r>
      <w:r w:rsidRPr="00715893">
        <w:rPr>
          <w:rFonts w:ascii="Arial" w:hAnsi="Arial" w:cs="Arial"/>
        </w:rPr>
        <w:t xml:space="preserve"> should be completed as designated by TU before entering any electronic data.</w:t>
      </w:r>
    </w:p>
    <w:p w:rsidR="00750815" w:rsidRPr="00715893" w:rsidRDefault="00750815" w:rsidP="00750815">
      <w:pPr>
        <w:jc w:val="both"/>
        <w:rPr>
          <w:rFonts w:ascii="Arial" w:hAnsi="Arial" w:cs="Arial"/>
        </w:rPr>
      </w:pPr>
    </w:p>
    <w:p w:rsidR="00750815" w:rsidRPr="00715893" w:rsidRDefault="00750815" w:rsidP="00750815">
      <w:pPr>
        <w:jc w:val="both"/>
        <w:rPr>
          <w:rFonts w:ascii="Arial" w:hAnsi="Arial" w:cs="Arial"/>
        </w:rPr>
      </w:pPr>
    </w:p>
    <w:p w:rsidR="00750815" w:rsidRPr="00715893" w:rsidRDefault="00750815" w:rsidP="00FF1078">
      <w:pPr>
        <w:numPr>
          <w:ilvl w:val="0"/>
          <w:numId w:val="19"/>
        </w:numPr>
        <w:jc w:val="both"/>
        <w:rPr>
          <w:rFonts w:ascii="Arial" w:hAnsi="Arial" w:cs="Arial"/>
        </w:rPr>
      </w:pPr>
      <w:r w:rsidRPr="00715893">
        <w:rPr>
          <w:rFonts w:ascii="Arial" w:hAnsi="Arial" w:cs="Arial"/>
        </w:rPr>
        <w:t>The SOP provided by the TU for inputting data/answering discrepancies / amending data should be adhered to.</w:t>
      </w:r>
    </w:p>
    <w:p w:rsidR="00750815" w:rsidRPr="00715893" w:rsidRDefault="00750815" w:rsidP="00750815">
      <w:pPr>
        <w:jc w:val="both"/>
        <w:rPr>
          <w:rFonts w:ascii="Arial" w:hAnsi="Arial" w:cs="Arial"/>
        </w:rPr>
      </w:pPr>
    </w:p>
    <w:p w:rsidR="00750815" w:rsidRPr="00715893" w:rsidRDefault="00750815" w:rsidP="00FF1078">
      <w:pPr>
        <w:numPr>
          <w:ilvl w:val="0"/>
          <w:numId w:val="19"/>
        </w:numPr>
        <w:jc w:val="both"/>
        <w:rPr>
          <w:rFonts w:ascii="Arial" w:hAnsi="Arial" w:cs="Arial"/>
        </w:rPr>
      </w:pPr>
      <w:r w:rsidRPr="00715893">
        <w:rPr>
          <w:rFonts w:ascii="Arial" w:hAnsi="Arial" w:cs="Arial"/>
        </w:rPr>
        <w:t>Discrepancies should be answered in a timely fashion in accordance with trial SOP.</w:t>
      </w:r>
    </w:p>
    <w:p w:rsidR="00750815" w:rsidRPr="00715893" w:rsidRDefault="00750815" w:rsidP="00750815">
      <w:pPr>
        <w:jc w:val="both"/>
        <w:rPr>
          <w:rFonts w:ascii="Arial" w:hAnsi="Arial" w:cs="Arial"/>
        </w:rPr>
      </w:pPr>
    </w:p>
    <w:p w:rsidR="00750815" w:rsidRPr="00715893" w:rsidRDefault="00750815" w:rsidP="00FF1078">
      <w:pPr>
        <w:numPr>
          <w:ilvl w:val="0"/>
          <w:numId w:val="19"/>
        </w:numPr>
        <w:jc w:val="both"/>
        <w:rPr>
          <w:rFonts w:ascii="Arial" w:hAnsi="Arial" w:cs="Arial"/>
        </w:rPr>
      </w:pPr>
      <w:r w:rsidRPr="00715893">
        <w:rPr>
          <w:rFonts w:ascii="Arial" w:hAnsi="Arial" w:cs="Arial"/>
        </w:rPr>
        <w:t xml:space="preserve">All data must be </w:t>
      </w:r>
      <w:r w:rsidRPr="00715893">
        <w:rPr>
          <w:rFonts w:ascii="Arial" w:hAnsi="Arial" w:cs="Arial"/>
          <w:b/>
        </w:rPr>
        <w:t>saved prior to logging out</w:t>
      </w:r>
      <w:r w:rsidRPr="00715893">
        <w:rPr>
          <w:rFonts w:ascii="Arial" w:hAnsi="Arial" w:cs="Arial"/>
        </w:rPr>
        <w:t>, as unsaved data will be lost.</w:t>
      </w:r>
    </w:p>
    <w:p w:rsidR="00750815" w:rsidRPr="00715893" w:rsidRDefault="00750815" w:rsidP="00750815">
      <w:pPr>
        <w:jc w:val="both"/>
        <w:rPr>
          <w:rFonts w:ascii="Arial" w:hAnsi="Arial" w:cs="Arial"/>
        </w:rPr>
      </w:pPr>
    </w:p>
    <w:p w:rsidR="00750815" w:rsidRPr="00715893" w:rsidRDefault="00750815" w:rsidP="00FF1078">
      <w:pPr>
        <w:numPr>
          <w:ilvl w:val="0"/>
          <w:numId w:val="19"/>
        </w:numPr>
        <w:jc w:val="both"/>
        <w:rPr>
          <w:rFonts w:ascii="Arial" w:hAnsi="Arial" w:cs="Arial"/>
        </w:rPr>
      </w:pPr>
      <w:r w:rsidRPr="00715893">
        <w:rPr>
          <w:rFonts w:ascii="Arial" w:hAnsi="Arial" w:cs="Arial"/>
        </w:rPr>
        <w:lastRenderedPageBreak/>
        <w:t>Electronic CRF data should be verified by a nominated person/trained member of staff to certify that the completed data is correct and in accordance with the patients source data, as stipulated in trial SOP.</w:t>
      </w:r>
    </w:p>
    <w:p w:rsidR="00750815" w:rsidRPr="00715893" w:rsidRDefault="00750815" w:rsidP="00750815">
      <w:pPr>
        <w:jc w:val="both"/>
        <w:rPr>
          <w:rFonts w:ascii="Arial" w:hAnsi="Arial" w:cs="Arial"/>
        </w:rPr>
      </w:pPr>
    </w:p>
    <w:p w:rsidR="00750815" w:rsidRPr="00715893" w:rsidRDefault="00750815" w:rsidP="00750815">
      <w:pPr>
        <w:jc w:val="both"/>
        <w:rPr>
          <w:rFonts w:ascii="Arial" w:hAnsi="Arial" w:cs="Arial"/>
        </w:rPr>
      </w:pPr>
    </w:p>
    <w:p w:rsidR="00750815" w:rsidRPr="00715893" w:rsidRDefault="00750815" w:rsidP="00750815">
      <w:pPr>
        <w:jc w:val="both"/>
        <w:rPr>
          <w:rFonts w:ascii="Arial" w:hAnsi="Arial" w:cs="Arial"/>
          <w:b/>
        </w:rPr>
      </w:pPr>
      <w:r w:rsidRPr="00715893">
        <w:rPr>
          <w:rFonts w:ascii="Arial" w:hAnsi="Arial" w:cs="Arial"/>
          <w:b/>
        </w:rPr>
        <w:t>In General</w:t>
      </w:r>
    </w:p>
    <w:p w:rsidR="00750815" w:rsidRPr="00715893" w:rsidRDefault="00750815" w:rsidP="00750815">
      <w:pPr>
        <w:ind w:left="360"/>
        <w:jc w:val="both"/>
        <w:rPr>
          <w:rFonts w:ascii="Arial" w:hAnsi="Arial" w:cs="Arial"/>
        </w:rPr>
      </w:pPr>
    </w:p>
    <w:p w:rsidR="00750815" w:rsidRPr="00715893" w:rsidRDefault="00750815" w:rsidP="00FF1078">
      <w:pPr>
        <w:numPr>
          <w:ilvl w:val="0"/>
          <w:numId w:val="19"/>
        </w:numPr>
        <w:jc w:val="both"/>
        <w:rPr>
          <w:rFonts w:ascii="Arial" w:hAnsi="Arial" w:cs="Arial"/>
        </w:rPr>
      </w:pPr>
      <w:r w:rsidRPr="00715893">
        <w:rPr>
          <w:rFonts w:ascii="Arial" w:hAnsi="Arial" w:cs="Arial"/>
        </w:rPr>
        <w:t>Ensure data entry is as complete as possible without omissions for both paper and electronic CRFs.</w:t>
      </w:r>
      <w:r w:rsidRPr="00715893">
        <w:rPr>
          <w:rFonts w:ascii="Arial" w:hAnsi="Arial" w:cs="Arial"/>
          <w:b/>
        </w:rPr>
        <w:t xml:space="preserve"> It is impossible for personnel doing the data entry to interpret blank spaces.  If data is unavailable write, for example, ‘</w:t>
      </w:r>
      <w:r w:rsidRPr="00715893">
        <w:rPr>
          <w:rFonts w:ascii="Arial" w:hAnsi="Arial" w:cs="Arial"/>
          <w:b/>
          <w:i/>
        </w:rPr>
        <w:t>unknown’, ‘missing’, ‘test not done’,</w:t>
      </w:r>
      <w:r w:rsidRPr="00715893">
        <w:rPr>
          <w:rFonts w:ascii="Arial" w:hAnsi="Arial" w:cs="Arial"/>
        </w:rPr>
        <w:t xml:space="preserve"> etc as defined by CRF Completion Guidelines (if applicable).  Avoid using the ambiguous phrase, </w:t>
      </w:r>
      <w:r w:rsidRPr="00715893">
        <w:rPr>
          <w:rFonts w:ascii="Arial" w:hAnsi="Arial" w:cs="Arial"/>
          <w:i/>
          <w:iCs/>
        </w:rPr>
        <w:t>‘not available’</w:t>
      </w:r>
      <w:r w:rsidRPr="00715893">
        <w:rPr>
          <w:rFonts w:ascii="Arial" w:hAnsi="Arial" w:cs="Arial"/>
        </w:rPr>
        <w:t>.</w:t>
      </w:r>
    </w:p>
    <w:p w:rsidR="00750815" w:rsidRPr="00715893" w:rsidRDefault="00750815" w:rsidP="00750815">
      <w:pPr>
        <w:ind w:left="360"/>
        <w:jc w:val="both"/>
        <w:rPr>
          <w:rFonts w:ascii="Arial" w:hAnsi="Arial" w:cs="Arial"/>
        </w:rPr>
      </w:pPr>
    </w:p>
    <w:p w:rsidR="00750815" w:rsidRPr="00715893" w:rsidRDefault="00750815" w:rsidP="00FF1078">
      <w:pPr>
        <w:numPr>
          <w:ilvl w:val="0"/>
          <w:numId w:val="19"/>
        </w:numPr>
        <w:jc w:val="both"/>
        <w:rPr>
          <w:rFonts w:ascii="Arial" w:hAnsi="Arial" w:cs="Arial"/>
        </w:rPr>
      </w:pPr>
      <w:r w:rsidRPr="00715893">
        <w:rPr>
          <w:rFonts w:ascii="Arial" w:hAnsi="Arial" w:cs="Arial"/>
          <w:lang w:val="en-US"/>
        </w:rPr>
        <w:t>Unless requested by the protocol, CRF or TU,</w:t>
      </w:r>
      <w:r w:rsidRPr="00715893">
        <w:rPr>
          <w:rFonts w:ascii="Arial" w:hAnsi="Arial" w:cs="Arial"/>
          <w:color w:val="FF0000"/>
          <w:lang w:val="en-US"/>
        </w:rPr>
        <w:t xml:space="preserve"> </w:t>
      </w:r>
      <w:r w:rsidRPr="00715893">
        <w:rPr>
          <w:rFonts w:ascii="Arial" w:hAnsi="Arial" w:cs="Arial"/>
        </w:rPr>
        <w:t>laboratory values should be entered without conversion from printed reports even if in multi-centre study units of measurement differ from centre to centre, this applies to both paper and electronic CRFs. The units used should be specified where they differ from those shown on the CRF. If hard copies of laboratory values are required protocol, measures should be followed in terms of removing personal identifiable information such as the patient’s full name.</w:t>
      </w:r>
    </w:p>
    <w:p w:rsidR="00750815" w:rsidRPr="00715893" w:rsidRDefault="00750815" w:rsidP="00750815">
      <w:pPr>
        <w:jc w:val="both"/>
        <w:rPr>
          <w:rFonts w:ascii="Arial" w:hAnsi="Arial" w:cs="Arial"/>
          <w:color w:val="00FF00"/>
        </w:rPr>
      </w:pPr>
    </w:p>
    <w:p w:rsidR="00750815" w:rsidRPr="00715893" w:rsidRDefault="00750815" w:rsidP="00FF1078">
      <w:pPr>
        <w:numPr>
          <w:ilvl w:val="0"/>
          <w:numId w:val="15"/>
        </w:numPr>
        <w:jc w:val="both"/>
        <w:rPr>
          <w:rFonts w:ascii="Arial" w:hAnsi="Arial" w:cs="Arial"/>
        </w:rPr>
      </w:pPr>
      <w:r w:rsidRPr="00715893">
        <w:rPr>
          <w:rFonts w:ascii="Arial" w:hAnsi="Arial" w:cs="Arial"/>
        </w:rPr>
        <w:t>The patient’s identity should remain as confidential as possible at all times, providing only data requested by the TU. A record must be kept by the Investigator of patients in the study consisting of the patient’s full name and study number; this is the Subject Identification Log.</w:t>
      </w:r>
    </w:p>
    <w:p w:rsidR="00750815" w:rsidRPr="00715893" w:rsidRDefault="00750815" w:rsidP="00750815">
      <w:pPr>
        <w:rPr>
          <w:rFonts w:ascii="Arial" w:hAnsi="Arial" w:cs="Arial"/>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50815" w:rsidRDefault="00750815" w:rsidP="00750815">
      <w:pPr>
        <w:rPr>
          <w:rFonts w:ascii="Century Gothic" w:hAnsi="Century Gothic"/>
          <w:b/>
        </w:rPr>
      </w:pPr>
    </w:p>
    <w:p w:rsidR="00715893" w:rsidRDefault="00715893">
      <w:pPr>
        <w:rPr>
          <w:rFonts w:ascii="Century Gothic" w:hAnsi="Century Gothic"/>
          <w:b/>
        </w:rPr>
      </w:pPr>
      <w:r>
        <w:rPr>
          <w:rFonts w:ascii="Century Gothic" w:hAnsi="Century Gothic"/>
          <w:b/>
        </w:rPr>
        <w:br w:type="page"/>
      </w:r>
    </w:p>
    <w:p w:rsidR="005F5F5F" w:rsidRPr="00715893" w:rsidRDefault="007D4E2C">
      <w:pPr>
        <w:rPr>
          <w:rFonts w:ascii="Arial" w:hAnsi="Arial" w:cs="Arial"/>
          <w:b/>
          <w:sz w:val="28"/>
          <w:szCs w:val="28"/>
        </w:rPr>
      </w:pPr>
      <w:r w:rsidRPr="00715893">
        <w:rPr>
          <w:rFonts w:ascii="Arial" w:hAnsi="Arial" w:cs="Arial"/>
          <w:b/>
          <w:sz w:val="28"/>
          <w:szCs w:val="28"/>
        </w:rPr>
        <w:lastRenderedPageBreak/>
        <w:t xml:space="preserve">Appendix 9 </w:t>
      </w:r>
      <w:r w:rsidR="005F5F5F" w:rsidRPr="00715893">
        <w:rPr>
          <w:rFonts w:ascii="Arial" w:hAnsi="Arial" w:cs="Arial"/>
          <w:b/>
          <w:sz w:val="28"/>
          <w:szCs w:val="28"/>
        </w:rPr>
        <w:t>R&amp;D Governance Study File Guidelines</w:t>
      </w:r>
    </w:p>
    <w:p w:rsidR="005F5F5F" w:rsidRPr="005F5F5F" w:rsidRDefault="005F5F5F" w:rsidP="005F5F5F">
      <w:pPr>
        <w:pStyle w:val="ListParagraph"/>
        <w:ind w:left="360"/>
        <w:rPr>
          <w:rFonts w:ascii="Century Gothic" w:hAnsi="Century Gothic"/>
        </w:rPr>
      </w:pPr>
    </w:p>
    <w:p w:rsidR="005F5F5F" w:rsidRPr="00715893" w:rsidRDefault="005F5F5F" w:rsidP="005F5F5F">
      <w:pPr>
        <w:pStyle w:val="ListParagraph"/>
        <w:ind w:left="360"/>
        <w:rPr>
          <w:rFonts w:ascii="Arial" w:hAnsi="Arial" w:cs="Arial"/>
          <w:b/>
        </w:rPr>
      </w:pPr>
    </w:p>
    <w:p w:rsidR="00A26F58" w:rsidRPr="00715893" w:rsidRDefault="00A26F58" w:rsidP="00FF1078">
      <w:pPr>
        <w:pStyle w:val="ListParagraph"/>
        <w:numPr>
          <w:ilvl w:val="0"/>
          <w:numId w:val="28"/>
        </w:numPr>
        <w:jc w:val="both"/>
        <w:rPr>
          <w:rFonts w:ascii="Arial" w:hAnsi="Arial" w:cs="Arial"/>
          <w:b/>
        </w:rPr>
      </w:pPr>
      <w:r w:rsidRPr="00715893">
        <w:rPr>
          <w:rFonts w:ascii="Arial" w:hAnsi="Arial" w:cs="Arial"/>
          <w:b/>
        </w:rPr>
        <w:t xml:space="preserve">Allocation of unique identifiers </w:t>
      </w:r>
    </w:p>
    <w:p w:rsidR="005F5F5F" w:rsidRPr="00715893" w:rsidRDefault="005F5F5F" w:rsidP="00A26F58">
      <w:pPr>
        <w:pStyle w:val="ListParagraph"/>
        <w:jc w:val="both"/>
        <w:rPr>
          <w:rFonts w:ascii="Arial" w:hAnsi="Arial" w:cs="Arial"/>
        </w:rPr>
      </w:pPr>
      <w:r w:rsidRPr="00715893">
        <w:rPr>
          <w:rFonts w:ascii="Arial" w:hAnsi="Arial" w:cs="Arial"/>
        </w:rPr>
        <w:t>Immediately upon receipt of a new application, the study details will  be added to the R&amp;D allocation list for the appropriate Trust(s) as stored on the RD</w:t>
      </w:r>
      <w:r w:rsidR="00E728BA" w:rsidRPr="00715893">
        <w:rPr>
          <w:rFonts w:ascii="Arial" w:hAnsi="Arial" w:cs="Arial"/>
        </w:rPr>
        <w:t>SU</w:t>
      </w:r>
      <w:r w:rsidRPr="00715893">
        <w:rPr>
          <w:rFonts w:ascii="Arial" w:hAnsi="Arial" w:cs="Arial"/>
        </w:rPr>
        <w:t xml:space="preserve"> Shared Network Drive</w:t>
      </w:r>
    </w:p>
    <w:p w:rsidR="005F5F5F" w:rsidRPr="00715893" w:rsidRDefault="005F5F5F" w:rsidP="00A26F58">
      <w:pPr>
        <w:ind w:left="720"/>
        <w:jc w:val="both"/>
        <w:rPr>
          <w:rFonts w:ascii="Arial" w:hAnsi="Arial" w:cs="Arial"/>
        </w:rPr>
      </w:pPr>
    </w:p>
    <w:p w:rsidR="005F5F5F" w:rsidRPr="00715893" w:rsidRDefault="005F5F5F" w:rsidP="00A26F58">
      <w:pPr>
        <w:ind w:left="720"/>
        <w:jc w:val="both"/>
        <w:rPr>
          <w:rFonts w:ascii="Arial" w:hAnsi="Arial" w:cs="Arial"/>
        </w:rPr>
      </w:pPr>
      <w:r w:rsidRPr="00715893">
        <w:rPr>
          <w:rFonts w:ascii="Arial" w:hAnsi="Arial" w:cs="Arial"/>
        </w:rPr>
        <w:t>The R&amp;D Reference is generated sequentially. For example YY</w:t>
      </w:r>
      <w:r w:rsidR="00E728BA" w:rsidRPr="00715893">
        <w:rPr>
          <w:rFonts w:ascii="Arial" w:hAnsi="Arial" w:cs="Arial"/>
        </w:rPr>
        <w:t>_</w:t>
      </w:r>
      <w:r w:rsidRPr="00715893">
        <w:rPr>
          <w:rFonts w:ascii="Arial" w:hAnsi="Arial" w:cs="Arial"/>
        </w:rPr>
        <w:t>XXX</w:t>
      </w:r>
      <w:r w:rsidR="00E728BA" w:rsidRPr="00715893">
        <w:rPr>
          <w:rFonts w:ascii="Arial" w:hAnsi="Arial" w:cs="Arial"/>
        </w:rPr>
        <w:t>_</w:t>
      </w:r>
      <w:r w:rsidR="0089527F">
        <w:rPr>
          <w:rFonts w:ascii="Arial" w:hAnsi="Arial" w:cs="Arial"/>
        </w:rPr>
        <w:t>GHT</w:t>
      </w:r>
      <w:r w:rsidRPr="00715893">
        <w:rPr>
          <w:rFonts w:ascii="Arial" w:hAnsi="Arial" w:cs="Arial"/>
        </w:rPr>
        <w:t>, where YY denotes the year of submission and XXX is a sequential number starting from 001. The Trust acronyms are:</w:t>
      </w:r>
    </w:p>
    <w:p w:rsidR="005F5F5F" w:rsidRPr="00715893" w:rsidRDefault="005F5F5F" w:rsidP="00A26F58">
      <w:pPr>
        <w:ind w:left="720"/>
        <w:jc w:val="both"/>
        <w:rPr>
          <w:rFonts w:ascii="Arial" w:hAnsi="Arial" w:cs="Arial"/>
        </w:rPr>
      </w:pPr>
    </w:p>
    <w:p w:rsidR="005F5F5F" w:rsidRPr="00715893" w:rsidRDefault="005F5F5F" w:rsidP="00A26F58">
      <w:pPr>
        <w:pStyle w:val="ListParagraph"/>
        <w:ind w:left="792"/>
        <w:jc w:val="both"/>
        <w:rPr>
          <w:rFonts w:ascii="Arial" w:hAnsi="Arial" w:cs="Arial"/>
        </w:rPr>
      </w:pPr>
      <w:r w:rsidRPr="00715893">
        <w:rPr>
          <w:rFonts w:ascii="Arial" w:hAnsi="Arial" w:cs="Arial"/>
        </w:rPr>
        <w:t>Gloucestershire Hospitals NHS Foundation Trust - GHT,</w:t>
      </w:r>
    </w:p>
    <w:p w:rsidR="005F5F5F" w:rsidRPr="00715893" w:rsidRDefault="00A26F58" w:rsidP="00A26F58">
      <w:pPr>
        <w:pStyle w:val="ListParagraph"/>
        <w:ind w:left="792"/>
        <w:jc w:val="both"/>
        <w:rPr>
          <w:rFonts w:ascii="Arial" w:hAnsi="Arial" w:cs="Arial"/>
        </w:rPr>
      </w:pPr>
      <w:r w:rsidRPr="00715893">
        <w:rPr>
          <w:rFonts w:ascii="Arial" w:hAnsi="Arial" w:cs="Arial"/>
        </w:rPr>
        <w:t xml:space="preserve">Research running across several or all the </w:t>
      </w:r>
      <w:r w:rsidR="00715893" w:rsidRPr="00715893">
        <w:rPr>
          <w:rFonts w:ascii="Arial" w:hAnsi="Arial" w:cs="Arial"/>
        </w:rPr>
        <w:t>Gloucestershire NHS</w:t>
      </w:r>
      <w:r w:rsidRPr="00715893">
        <w:rPr>
          <w:rFonts w:ascii="Arial" w:hAnsi="Arial" w:cs="Arial"/>
        </w:rPr>
        <w:t xml:space="preserve"> Trusts will be suffixed with</w:t>
      </w:r>
      <w:r w:rsidR="005F5F5F" w:rsidRPr="00715893">
        <w:rPr>
          <w:rFonts w:ascii="Arial" w:hAnsi="Arial" w:cs="Arial"/>
        </w:rPr>
        <w:t xml:space="preserve"> MTS </w:t>
      </w:r>
      <w:r w:rsidRPr="00715893">
        <w:rPr>
          <w:rFonts w:ascii="Arial" w:hAnsi="Arial" w:cs="Arial"/>
        </w:rPr>
        <w:t>(</w:t>
      </w:r>
      <w:r w:rsidR="005F5F5F" w:rsidRPr="00715893">
        <w:rPr>
          <w:rFonts w:ascii="Arial" w:hAnsi="Arial" w:cs="Arial"/>
        </w:rPr>
        <w:t>Multi-Trust Study</w:t>
      </w:r>
      <w:r w:rsidRPr="00715893">
        <w:rPr>
          <w:rFonts w:ascii="Arial" w:hAnsi="Arial" w:cs="Arial"/>
        </w:rPr>
        <w:t>)</w:t>
      </w:r>
    </w:p>
    <w:p w:rsidR="005F5F5F" w:rsidRPr="00715893" w:rsidRDefault="005F5F5F" w:rsidP="00A26F58">
      <w:pPr>
        <w:pStyle w:val="ListParagraph"/>
        <w:ind w:left="792"/>
        <w:jc w:val="both"/>
        <w:rPr>
          <w:rFonts w:ascii="Arial" w:hAnsi="Arial" w:cs="Arial"/>
        </w:rPr>
      </w:pPr>
    </w:p>
    <w:p w:rsidR="00A26F58" w:rsidRPr="00715893" w:rsidRDefault="00A26F58" w:rsidP="00A26F58">
      <w:pPr>
        <w:pStyle w:val="ListParagraph"/>
        <w:ind w:left="2160"/>
        <w:jc w:val="both"/>
        <w:rPr>
          <w:rFonts w:ascii="Arial" w:hAnsi="Arial" w:cs="Arial"/>
        </w:rPr>
      </w:pPr>
    </w:p>
    <w:p w:rsidR="00A26F58" w:rsidRPr="00715893" w:rsidRDefault="00A26F58" w:rsidP="00FF1078">
      <w:pPr>
        <w:pStyle w:val="ListParagraph"/>
        <w:numPr>
          <w:ilvl w:val="0"/>
          <w:numId w:val="28"/>
        </w:numPr>
        <w:ind w:left="792"/>
        <w:jc w:val="both"/>
        <w:rPr>
          <w:rFonts w:ascii="Arial" w:hAnsi="Arial" w:cs="Arial"/>
        </w:rPr>
      </w:pPr>
      <w:r w:rsidRPr="00715893">
        <w:rPr>
          <w:rFonts w:ascii="Arial" w:hAnsi="Arial" w:cs="Arial"/>
          <w:b/>
        </w:rPr>
        <w:t>Naming E</w:t>
      </w:r>
      <w:r w:rsidR="005F5F5F" w:rsidRPr="00715893">
        <w:rPr>
          <w:rFonts w:ascii="Arial" w:hAnsi="Arial" w:cs="Arial"/>
          <w:b/>
        </w:rPr>
        <w:t>lectronic folder</w:t>
      </w:r>
      <w:r w:rsidRPr="00715893">
        <w:rPr>
          <w:rFonts w:ascii="Arial" w:hAnsi="Arial" w:cs="Arial"/>
          <w:b/>
        </w:rPr>
        <w:t>s</w:t>
      </w:r>
      <w:r w:rsidR="005F5F5F" w:rsidRPr="00715893">
        <w:rPr>
          <w:rFonts w:ascii="Arial" w:hAnsi="Arial" w:cs="Arial"/>
        </w:rPr>
        <w:t xml:space="preserve"> </w:t>
      </w:r>
    </w:p>
    <w:p w:rsidR="005F5F5F" w:rsidRPr="00715893" w:rsidRDefault="00A26F58" w:rsidP="00A26F58">
      <w:pPr>
        <w:pStyle w:val="ListParagraph"/>
        <w:ind w:left="792"/>
        <w:jc w:val="both"/>
        <w:rPr>
          <w:rFonts w:ascii="Arial" w:hAnsi="Arial" w:cs="Arial"/>
        </w:rPr>
      </w:pPr>
      <w:r w:rsidRPr="00715893">
        <w:rPr>
          <w:rFonts w:ascii="Arial" w:hAnsi="Arial" w:cs="Arial"/>
        </w:rPr>
        <w:t>Each folder will use the following format:</w:t>
      </w:r>
    </w:p>
    <w:p w:rsidR="005F5F5F" w:rsidRPr="00715893" w:rsidRDefault="00A26F58" w:rsidP="00A26F58">
      <w:pPr>
        <w:pStyle w:val="ListParagraph"/>
        <w:ind w:left="1512"/>
        <w:jc w:val="both"/>
        <w:rPr>
          <w:rFonts w:ascii="Arial" w:hAnsi="Arial" w:cs="Arial"/>
        </w:rPr>
      </w:pPr>
      <w:r w:rsidRPr="00715893">
        <w:rPr>
          <w:rFonts w:ascii="Arial" w:hAnsi="Arial" w:cs="Arial"/>
        </w:rPr>
        <w:t>R&amp;D Reference_</w:t>
      </w:r>
      <w:r w:rsidR="005F5F5F" w:rsidRPr="00715893">
        <w:rPr>
          <w:rFonts w:ascii="Arial" w:hAnsi="Arial" w:cs="Arial"/>
        </w:rPr>
        <w:t>BRIEF TITLE/ACRONYM</w:t>
      </w:r>
    </w:p>
    <w:p w:rsidR="005F5F5F" w:rsidRPr="00715893" w:rsidRDefault="00820E7C" w:rsidP="00A26F58">
      <w:pPr>
        <w:pStyle w:val="ListParagraph"/>
        <w:ind w:left="792"/>
        <w:jc w:val="center"/>
        <w:rPr>
          <w:rFonts w:ascii="Arial" w:hAnsi="Arial" w:cs="Arial"/>
        </w:rPr>
      </w:pPr>
      <w:r w:rsidRPr="00715893">
        <w:rPr>
          <w:rFonts w:ascii="Arial" w:hAnsi="Arial" w:cs="Arial"/>
        </w:rPr>
        <w:t>For example 15/001/GHT_TEST</w:t>
      </w:r>
    </w:p>
    <w:p w:rsidR="00820E7C" w:rsidRPr="00715893" w:rsidRDefault="00820E7C" w:rsidP="00A26F58">
      <w:pPr>
        <w:pStyle w:val="ListParagraph"/>
        <w:ind w:left="792"/>
        <w:jc w:val="center"/>
        <w:rPr>
          <w:rFonts w:ascii="Arial" w:hAnsi="Arial" w:cs="Arial"/>
        </w:rPr>
      </w:pPr>
    </w:p>
    <w:p w:rsidR="00A26F58" w:rsidRPr="00715893" w:rsidRDefault="00A26F58" w:rsidP="00FF1078">
      <w:pPr>
        <w:pStyle w:val="ListParagraph"/>
        <w:numPr>
          <w:ilvl w:val="0"/>
          <w:numId w:val="28"/>
        </w:numPr>
        <w:jc w:val="both"/>
        <w:rPr>
          <w:rFonts w:ascii="Arial" w:hAnsi="Arial" w:cs="Arial"/>
          <w:b/>
        </w:rPr>
      </w:pPr>
      <w:r w:rsidRPr="00715893">
        <w:rPr>
          <w:rFonts w:ascii="Arial" w:hAnsi="Arial" w:cs="Arial"/>
          <w:b/>
        </w:rPr>
        <w:t>Organisin</w:t>
      </w:r>
      <w:r w:rsidR="00AA4D59" w:rsidRPr="00715893">
        <w:rPr>
          <w:rFonts w:ascii="Arial" w:hAnsi="Arial" w:cs="Arial"/>
          <w:b/>
        </w:rPr>
        <w:t>g electronic folders o</w:t>
      </w:r>
      <w:r w:rsidRPr="00715893">
        <w:rPr>
          <w:rFonts w:ascii="Arial" w:hAnsi="Arial" w:cs="Arial"/>
          <w:b/>
        </w:rPr>
        <w:t>n the shared IT drive GLNT199</w:t>
      </w:r>
      <w:r w:rsidR="00AA4D59" w:rsidRPr="00715893">
        <w:rPr>
          <w:rFonts w:ascii="Arial" w:hAnsi="Arial" w:cs="Arial"/>
          <w:b/>
        </w:rPr>
        <w:t xml:space="preserve"> (RDSU)</w:t>
      </w:r>
      <w:r w:rsidRPr="00715893">
        <w:rPr>
          <w:rFonts w:ascii="Arial" w:hAnsi="Arial" w:cs="Arial"/>
          <w:b/>
        </w:rPr>
        <w:t xml:space="preserve"> </w:t>
      </w:r>
    </w:p>
    <w:p w:rsidR="00AA4D59" w:rsidRPr="00715893" w:rsidRDefault="005F5F5F" w:rsidP="00AA4D59">
      <w:pPr>
        <w:pStyle w:val="ListParagraph"/>
        <w:jc w:val="both"/>
        <w:rPr>
          <w:rFonts w:ascii="Arial" w:hAnsi="Arial" w:cs="Arial"/>
        </w:rPr>
      </w:pPr>
      <w:r w:rsidRPr="00715893">
        <w:rPr>
          <w:rFonts w:ascii="Arial" w:hAnsi="Arial" w:cs="Arial"/>
        </w:rPr>
        <w:t>Th</w:t>
      </w:r>
      <w:r w:rsidR="00AA4D59" w:rsidRPr="00715893">
        <w:rPr>
          <w:rFonts w:ascii="Arial" w:hAnsi="Arial" w:cs="Arial"/>
        </w:rPr>
        <w:t xml:space="preserve">e </w:t>
      </w:r>
      <w:r w:rsidR="00A26F58" w:rsidRPr="00715893">
        <w:rPr>
          <w:rFonts w:ascii="Arial" w:hAnsi="Arial" w:cs="Arial"/>
        </w:rPr>
        <w:t>electronic</w:t>
      </w:r>
      <w:r w:rsidRPr="00715893">
        <w:rPr>
          <w:rFonts w:ascii="Arial" w:hAnsi="Arial" w:cs="Arial"/>
        </w:rPr>
        <w:t xml:space="preserve"> folder </w:t>
      </w:r>
      <w:r w:rsidR="00AA4D59" w:rsidRPr="00715893">
        <w:rPr>
          <w:rFonts w:ascii="Arial" w:hAnsi="Arial" w:cs="Arial"/>
        </w:rPr>
        <w:t xml:space="preserve">for trials in feasibility/ set up and delivery stages </w:t>
      </w:r>
      <w:r w:rsidRPr="00715893">
        <w:rPr>
          <w:rFonts w:ascii="Arial" w:hAnsi="Arial" w:cs="Arial"/>
        </w:rPr>
        <w:t xml:space="preserve">will </w:t>
      </w:r>
      <w:r w:rsidR="00AA4D59" w:rsidRPr="00715893">
        <w:rPr>
          <w:rFonts w:ascii="Arial" w:hAnsi="Arial" w:cs="Arial"/>
        </w:rPr>
        <w:t>be filed as follows:</w:t>
      </w:r>
    </w:p>
    <w:p w:rsidR="00AA4D59" w:rsidRPr="00715893" w:rsidRDefault="005F5F5F" w:rsidP="00FF1078">
      <w:pPr>
        <w:pStyle w:val="ListParagraph"/>
        <w:numPr>
          <w:ilvl w:val="0"/>
          <w:numId w:val="29"/>
        </w:numPr>
        <w:jc w:val="both"/>
        <w:rPr>
          <w:rFonts w:ascii="Arial" w:hAnsi="Arial" w:cs="Arial"/>
        </w:rPr>
      </w:pPr>
      <w:r w:rsidRPr="00715893">
        <w:rPr>
          <w:rFonts w:ascii="Arial" w:hAnsi="Arial" w:cs="Arial"/>
        </w:rPr>
        <w:t>PROJECTS</w:t>
      </w:r>
    </w:p>
    <w:p w:rsidR="00AA4D59" w:rsidRPr="00715893" w:rsidRDefault="005F5F5F" w:rsidP="00FF1078">
      <w:pPr>
        <w:pStyle w:val="ListParagraph"/>
        <w:numPr>
          <w:ilvl w:val="0"/>
          <w:numId w:val="29"/>
        </w:numPr>
        <w:jc w:val="both"/>
        <w:rPr>
          <w:rFonts w:ascii="Arial" w:hAnsi="Arial" w:cs="Arial"/>
        </w:rPr>
      </w:pPr>
      <w:r w:rsidRPr="00715893">
        <w:rPr>
          <w:rFonts w:ascii="Arial" w:hAnsi="Arial" w:cs="Arial"/>
        </w:rPr>
        <w:t>folder for the year of submission</w:t>
      </w:r>
    </w:p>
    <w:p w:rsidR="00AA4D59" w:rsidRPr="00715893" w:rsidRDefault="005F5F5F" w:rsidP="00FF1078">
      <w:pPr>
        <w:pStyle w:val="ListParagraph"/>
        <w:numPr>
          <w:ilvl w:val="0"/>
          <w:numId w:val="29"/>
        </w:numPr>
        <w:jc w:val="both"/>
        <w:rPr>
          <w:rFonts w:ascii="Arial" w:hAnsi="Arial" w:cs="Arial"/>
        </w:rPr>
      </w:pPr>
      <w:r w:rsidRPr="00715893">
        <w:rPr>
          <w:rFonts w:ascii="Arial" w:hAnsi="Arial" w:cs="Arial"/>
        </w:rPr>
        <w:t xml:space="preserve">TRUST </w:t>
      </w:r>
      <w:r w:rsidR="00AA4D59" w:rsidRPr="00715893">
        <w:rPr>
          <w:rFonts w:ascii="Arial" w:hAnsi="Arial" w:cs="Arial"/>
        </w:rPr>
        <w:t>acronym</w:t>
      </w:r>
    </w:p>
    <w:p w:rsidR="00AA4D59" w:rsidRPr="00715893" w:rsidRDefault="00AA4D59" w:rsidP="00AA4D59">
      <w:pPr>
        <w:pStyle w:val="ListParagraph"/>
        <w:ind w:left="792"/>
        <w:jc w:val="both"/>
        <w:rPr>
          <w:rFonts w:ascii="Arial" w:hAnsi="Arial" w:cs="Arial"/>
        </w:rPr>
      </w:pPr>
    </w:p>
    <w:p w:rsidR="00AA4D59" w:rsidRPr="00715893" w:rsidRDefault="00AA4D59" w:rsidP="00FF1078">
      <w:pPr>
        <w:pStyle w:val="ListParagraph"/>
        <w:numPr>
          <w:ilvl w:val="0"/>
          <w:numId w:val="28"/>
        </w:numPr>
        <w:jc w:val="both"/>
        <w:rPr>
          <w:rFonts w:ascii="Arial" w:hAnsi="Arial" w:cs="Arial"/>
        </w:rPr>
      </w:pPr>
      <w:r w:rsidRPr="00715893">
        <w:rPr>
          <w:rFonts w:ascii="Arial" w:hAnsi="Arial" w:cs="Arial"/>
          <w:b/>
        </w:rPr>
        <w:t>Sub folders within each electronic f</w:t>
      </w:r>
      <w:r w:rsidR="005F5F5F" w:rsidRPr="00715893">
        <w:rPr>
          <w:rFonts w:ascii="Arial" w:hAnsi="Arial" w:cs="Arial"/>
          <w:b/>
        </w:rPr>
        <w:t>older</w:t>
      </w:r>
      <w:r w:rsidR="005F5F5F" w:rsidRPr="00715893">
        <w:rPr>
          <w:rFonts w:ascii="Arial" w:hAnsi="Arial" w:cs="Arial"/>
        </w:rPr>
        <w:t xml:space="preserve"> </w:t>
      </w:r>
    </w:p>
    <w:p w:rsidR="005F5F5F" w:rsidRPr="00715893" w:rsidRDefault="005F5F5F" w:rsidP="00AA4D59">
      <w:pPr>
        <w:ind w:firstLine="720"/>
        <w:jc w:val="both"/>
        <w:rPr>
          <w:rFonts w:ascii="Arial" w:hAnsi="Arial" w:cs="Arial"/>
        </w:rPr>
      </w:pPr>
      <w:r w:rsidRPr="00715893">
        <w:rPr>
          <w:rFonts w:ascii="Arial" w:hAnsi="Arial" w:cs="Arial"/>
          <w:b/>
        </w:rPr>
        <w:t xml:space="preserve">R&amp;D – </w:t>
      </w:r>
      <w:r w:rsidRPr="00715893">
        <w:rPr>
          <w:rFonts w:ascii="Arial" w:hAnsi="Arial" w:cs="Arial"/>
        </w:rPr>
        <w:t>all governance documentation including:</w:t>
      </w:r>
    </w:p>
    <w:p w:rsidR="005F5F5F" w:rsidRPr="00715893" w:rsidRDefault="005F5F5F" w:rsidP="00FF1078">
      <w:pPr>
        <w:pStyle w:val="ListParagraph"/>
        <w:numPr>
          <w:ilvl w:val="0"/>
          <w:numId w:val="25"/>
        </w:numPr>
        <w:ind w:left="1134" w:firstLine="0"/>
        <w:jc w:val="both"/>
        <w:rPr>
          <w:rFonts w:ascii="Arial" w:hAnsi="Arial" w:cs="Arial"/>
        </w:rPr>
      </w:pPr>
      <w:r w:rsidRPr="00715893">
        <w:rPr>
          <w:rFonts w:ascii="Arial" w:hAnsi="Arial" w:cs="Arial"/>
        </w:rPr>
        <w:t>Trust Approval Letter</w:t>
      </w:r>
    </w:p>
    <w:p w:rsidR="005F5F5F" w:rsidRPr="00715893" w:rsidRDefault="005F5F5F" w:rsidP="00FF1078">
      <w:pPr>
        <w:pStyle w:val="ListParagraph"/>
        <w:numPr>
          <w:ilvl w:val="0"/>
          <w:numId w:val="25"/>
        </w:numPr>
        <w:ind w:left="1134" w:firstLine="0"/>
        <w:jc w:val="both"/>
        <w:rPr>
          <w:rFonts w:ascii="Arial" w:hAnsi="Arial" w:cs="Arial"/>
        </w:rPr>
      </w:pPr>
      <w:r w:rsidRPr="00715893">
        <w:rPr>
          <w:rFonts w:ascii="Arial" w:hAnsi="Arial" w:cs="Arial"/>
        </w:rPr>
        <w:t>Support Department approvals/agreements</w:t>
      </w:r>
    </w:p>
    <w:p w:rsidR="005F5F5F" w:rsidRPr="00715893" w:rsidRDefault="005F5F5F" w:rsidP="00FF1078">
      <w:pPr>
        <w:pStyle w:val="ListParagraph"/>
        <w:numPr>
          <w:ilvl w:val="0"/>
          <w:numId w:val="25"/>
        </w:numPr>
        <w:ind w:left="1134" w:firstLine="0"/>
        <w:jc w:val="both"/>
        <w:rPr>
          <w:rFonts w:ascii="Arial" w:hAnsi="Arial" w:cs="Arial"/>
        </w:rPr>
      </w:pPr>
      <w:r w:rsidRPr="00715893">
        <w:rPr>
          <w:rFonts w:ascii="Arial" w:hAnsi="Arial" w:cs="Arial"/>
        </w:rPr>
        <w:t>Local SSI Application form</w:t>
      </w:r>
    </w:p>
    <w:p w:rsidR="005F5F5F" w:rsidRPr="00715893" w:rsidRDefault="005F5F5F" w:rsidP="00FF1078">
      <w:pPr>
        <w:pStyle w:val="ListParagraph"/>
        <w:numPr>
          <w:ilvl w:val="0"/>
          <w:numId w:val="24"/>
        </w:numPr>
        <w:ind w:left="1134" w:firstLine="0"/>
        <w:jc w:val="both"/>
        <w:rPr>
          <w:rFonts w:ascii="Arial" w:hAnsi="Arial" w:cs="Arial"/>
        </w:rPr>
      </w:pPr>
      <w:r w:rsidRPr="00715893">
        <w:rPr>
          <w:rFonts w:ascii="Arial" w:hAnsi="Arial" w:cs="Arial"/>
        </w:rPr>
        <w:t>R&amp;D Application form</w:t>
      </w:r>
    </w:p>
    <w:p w:rsidR="005F5F5F" w:rsidRPr="00715893" w:rsidRDefault="005F5F5F" w:rsidP="00FF1078">
      <w:pPr>
        <w:pStyle w:val="ListParagraph"/>
        <w:numPr>
          <w:ilvl w:val="0"/>
          <w:numId w:val="24"/>
        </w:numPr>
        <w:ind w:left="1134" w:firstLine="0"/>
        <w:jc w:val="both"/>
        <w:rPr>
          <w:rFonts w:ascii="Arial" w:hAnsi="Arial" w:cs="Arial"/>
        </w:rPr>
      </w:pPr>
      <w:r w:rsidRPr="00715893">
        <w:rPr>
          <w:rFonts w:ascii="Arial" w:hAnsi="Arial" w:cs="Arial"/>
        </w:rPr>
        <w:t>CVs/Good Clinical Practice certificates</w:t>
      </w:r>
    </w:p>
    <w:p w:rsidR="005F5F5F" w:rsidRPr="00715893" w:rsidRDefault="005F5F5F" w:rsidP="00FF1078">
      <w:pPr>
        <w:pStyle w:val="ListParagraph"/>
        <w:numPr>
          <w:ilvl w:val="0"/>
          <w:numId w:val="24"/>
        </w:numPr>
        <w:ind w:left="1134" w:firstLine="0"/>
        <w:jc w:val="both"/>
        <w:rPr>
          <w:rFonts w:ascii="Arial" w:hAnsi="Arial" w:cs="Arial"/>
        </w:rPr>
      </w:pPr>
      <w:r w:rsidRPr="00715893">
        <w:rPr>
          <w:rFonts w:ascii="Arial" w:hAnsi="Arial" w:cs="Arial"/>
        </w:rPr>
        <w:t>Sponsor Letters</w:t>
      </w:r>
    </w:p>
    <w:p w:rsidR="005F5F5F" w:rsidRPr="00715893" w:rsidRDefault="005F5F5F" w:rsidP="00FF1078">
      <w:pPr>
        <w:pStyle w:val="ListParagraph"/>
        <w:numPr>
          <w:ilvl w:val="0"/>
          <w:numId w:val="24"/>
        </w:numPr>
        <w:ind w:left="1134" w:firstLine="0"/>
        <w:jc w:val="both"/>
        <w:rPr>
          <w:rFonts w:ascii="Arial" w:hAnsi="Arial" w:cs="Arial"/>
        </w:rPr>
      </w:pPr>
      <w:r w:rsidRPr="00715893">
        <w:rPr>
          <w:rFonts w:ascii="Arial" w:hAnsi="Arial" w:cs="Arial"/>
        </w:rPr>
        <w:t>Indemnity Certificates</w:t>
      </w:r>
    </w:p>
    <w:p w:rsidR="005F5F5F" w:rsidRPr="00715893" w:rsidRDefault="005F5F5F" w:rsidP="00FF1078">
      <w:pPr>
        <w:pStyle w:val="ListParagraph"/>
        <w:numPr>
          <w:ilvl w:val="0"/>
          <w:numId w:val="27"/>
        </w:numPr>
        <w:ind w:left="1134" w:firstLine="0"/>
        <w:jc w:val="both"/>
        <w:rPr>
          <w:rFonts w:ascii="Arial" w:hAnsi="Arial" w:cs="Arial"/>
        </w:rPr>
      </w:pPr>
      <w:r w:rsidRPr="00715893">
        <w:rPr>
          <w:rFonts w:ascii="Arial" w:hAnsi="Arial" w:cs="Arial"/>
        </w:rPr>
        <w:t>Investigator Brochures</w:t>
      </w:r>
    </w:p>
    <w:p w:rsidR="005F5F5F" w:rsidRPr="00715893" w:rsidRDefault="005F5F5F" w:rsidP="00FF1078">
      <w:pPr>
        <w:pStyle w:val="ListParagraph"/>
        <w:numPr>
          <w:ilvl w:val="0"/>
          <w:numId w:val="27"/>
        </w:numPr>
        <w:ind w:left="1134" w:firstLine="0"/>
        <w:jc w:val="both"/>
        <w:rPr>
          <w:rFonts w:ascii="Arial" w:hAnsi="Arial" w:cs="Arial"/>
        </w:rPr>
      </w:pPr>
      <w:r w:rsidRPr="00715893">
        <w:rPr>
          <w:rFonts w:ascii="Arial" w:hAnsi="Arial" w:cs="Arial"/>
        </w:rPr>
        <w:t>Clinical Trial Agreements</w:t>
      </w:r>
    </w:p>
    <w:p w:rsidR="005F5F5F" w:rsidRPr="00715893" w:rsidRDefault="005F5F5F" w:rsidP="00FF1078">
      <w:pPr>
        <w:pStyle w:val="ListParagraph"/>
        <w:numPr>
          <w:ilvl w:val="0"/>
          <w:numId w:val="27"/>
        </w:numPr>
        <w:ind w:left="1134" w:firstLine="0"/>
        <w:jc w:val="both"/>
        <w:rPr>
          <w:rFonts w:ascii="Arial" w:hAnsi="Arial" w:cs="Arial"/>
        </w:rPr>
      </w:pPr>
      <w:r w:rsidRPr="00715893">
        <w:rPr>
          <w:rFonts w:ascii="Arial" w:hAnsi="Arial" w:cs="Arial"/>
        </w:rPr>
        <w:t>Original Ethics Favourable Opinions/Amendment prior to R&amp;D Approval</w:t>
      </w:r>
    </w:p>
    <w:p w:rsidR="005F5F5F" w:rsidRPr="00715893" w:rsidRDefault="005F5F5F" w:rsidP="00FF1078">
      <w:pPr>
        <w:pStyle w:val="ListParagraph"/>
        <w:numPr>
          <w:ilvl w:val="0"/>
          <w:numId w:val="27"/>
        </w:numPr>
        <w:ind w:left="1134" w:firstLine="0"/>
        <w:jc w:val="both"/>
        <w:rPr>
          <w:rFonts w:ascii="Arial" w:hAnsi="Arial" w:cs="Arial"/>
        </w:rPr>
      </w:pPr>
      <w:r w:rsidRPr="00715893">
        <w:rPr>
          <w:rFonts w:ascii="Arial" w:hAnsi="Arial" w:cs="Arial"/>
        </w:rPr>
        <w:t>MHRA Clinical Trial Authorisations/Amendments prior to R&amp;D Approval</w:t>
      </w:r>
    </w:p>
    <w:p w:rsidR="00827184" w:rsidRPr="00715893" w:rsidRDefault="005F5F5F" w:rsidP="00827184">
      <w:pPr>
        <w:pStyle w:val="ListParagraph"/>
        <w:ind w:left="851"/>
        <w:jc w:val="both"/>
        <w:rPr>
          <w:rFonts w:ascii="Arial" w:hAnsi="Arial" w:cs="Arial"/>
        </w:rPr>
      </w:pPr>
      <w:r w:rsidRPr="00715893">
        <w:rPr>
          <w:rFonts w:ascii="Arial" w:hAnsi="Arial" w:cs="Arial"/>
          <w:b/>
        </w:rPr>
        <w:t xml:space="preserve">Current Study Documents – </w:t>
      </w:r>
      <w:r w:rsidRPr="00715893">
        <w:rPr>
          <w:rFonts w:ascii="Arial" w:hAnsi="Arial" w:cs="Arial"/>
        </w:rPr>
        <w:t>One set of the current, approved protocol and patient documentation.</w:t>
      </w:r>
      <w:r w:rsidR="00827184" w:rsidRPr="00715893">
        <w:rPr>
          <w:rFonts w:ascii="Arial" w:hAnsi="Arial" w:cs="Arial"/>
        </w:rPr>
        <w:t xml:space="preserve"> Superseded documents will be moved to the SUPERSCEDED folder within this folder</w:t>
      </w:r>
      <w:r w:rsidRPr="00715893">
        <w:rPr>
          <w:rFonts w:ascii="Arial" w:hAnsi="Arial" w:cs="Arial"/>
        </w:rPr>
        <w:t xml:space="preserve"> </w:t>
      </w:r>
    </w:p>
    <w:p w:rsidR="00827184" w:rsidRPr="00715893" w:rsidRDefault="00827184" w:rsidP="00827184">
      <w:pPr>
        <w:pStyle w:val="ListParagraph"/>
        <w:ind w:left="851"/>
        <w:jc w:val="both"/>
        <w:rPr>
          <w:rFonts w:ascii="Arial" w:hAnsi="Arial" w:cs="Arial"/>
          <w:b/>
        </w:rPr>
      </w:pPr>
    </w:p>
    <w:p w:rsidR="00827184" w:rsidRPr="00715893" w:rsidRDefault="005F5F5F" w:rsidP="00827184">
      <w:pPr>
        <w:pStyle w:val="ListParagraph"/>
        <w:ind w:left="851"/>
        <w:jc w:val="both"/>
        <w:rPr>
          <w:rFonts w:ascii="Arial" w:hAnsi="Arial" w:cs="Arial"/>
        </w:rPr>
      </w:pPr>
      <w:r w:rsidRPr="00715893">
        <w:rPr>
          <w:rFonts w:ascii="Arial" w:hAnsi="Arial" w:cs="Arial"/>
          <w:b/>
        </w:rPr>
        <w:t>Finance</w:t>
      </w:r>
      <w:r w:rsidRPr="00715893">
        <w:rPr>
          <w:rFonts w:ascii="Arial" w:hAnsi="Arial" w:cs="Arial"/>
        </w:rPr>
        <w:t xml:space="preserve"> – all details of study funding</w:t>
      </w:r>
      <w:r w:rsidR="00827184" w:rsidRPr="00715893">
        <w:rPr>
          <w:rFonts w:ascii="Arial" w:hAnsi="Arial" w:cs="Arial"/>
        </w:rPr>
        <w:t xml:space="preserve"> will be stored here</w:t>
      </w:r>
    </w:p>
    <w:p w:rsidR="00827184" w:rsidRPr="00715893" w:rsidRDefault="00827184" w:rsidP="00827184">
      <w:pPr>
        <w:pStyle w:val="ListParagraph"/>
        <w:ind w:left="851"/>
        <w:jc w:val="both"/>
        <w:rPr>
          <w:rFonts w:ascii="Arial" w:hAnsi="Arial" w:cs="Arial"/>
        </w:rPr>
      </w:pPr>
      <w:r w:rsidRPr="00715893">
        <w:rPr>
          <w:rFonts w:ascii="Arial" w:hAnsi="Arial" w:cs="Arial"/>
        </w:rPr>
        <w:lastRenderedPageBreak/>
        <w:t xml:space="preserve">For </w:t>
      </w:r>
      <w:r w:rsidR="005F5F5F" w:rsidRPr="00715893">
        <w:rPr>
          <w:rFonts w:ascii="Arial" w:hAnsi="Arial" w:cs="Arial"/>
        </w:rPr>
        <w:t>commercially sponsored</w:t>
      </w:r>
      <w:r w:rsidRPr="00715893">
        <w:rPr>
          <w:rFonts w:ascii="Arial" w:hAnsi="Arial" w:cs="Arial"/>
        </w:rPr>
        <w:t xml:space="preserve"> trials the NIHR</w:t>
      </w:r>
      <w:r w:rsidR="005F5F5F" w:rsidRPr="00715893">
        <w:rPr>
          <w:rFonts w:ascii="Arial" w:hAnsi="Arial" w:cs="Arial"/>
        </w:rPr>
        <w:t xml:space="preserve"> Costing Template </w:t>
      </w:r>
      <w:r w:rsidR="005F5F5F" w:rsidRPr="00715893">
        <w:rPr>
          <w:rFonts w:ascii="Arial" w:hAnsi="Arial" w:cs="Arial"/>
          <w:b/>
          <w:u w:val="single"/>
        </w:rPr>
        <w:t>MUST</w:t>
      </w:r>
      <w:r w:rsidR="005F5F5F" w:rsidRPr="00715893">
        <w:rPr>
          <w:rFonts w:ascii="Arial" w:hAnsi="Arial" w:cs="Arial"/>
        </w:rPr>
        <w:t xml:space="preserve"> be included in this folder.</w:t>
      </w:r>
    </w:p>
    <w:p w:rsidR="007D4E2C" w:rsidRPr="00715893" w:rsidRDefault="007D4E2C" w:rsidP="00827184">
      <w:pPr>
        <w:pStyle w:val="ListParagraph"/>
        <w:ind w:left="851"/>
        <w:jc w:val="both"/>
        <w:rPr>
          <w:rFonts w:ascii="Arial" w:hAnsi="Arial" w:cs="Arial"/>
        </w:rPr>
      </w:pPr>
    </w:p>
    <w:p w:rsidR="005F5F5F" w:rsidRPr="00715893" w:rsidRDefault="00827184" w:rsidP="00827184">
      <w:pPr>
        <w:pStyle w:val="ListParagraph"/>
        <w:ind w:left="851"/>
        <w:jc w:val="both"/>
        <w:rPr>
          <w:rFonts w:ascii="Arial" w:hAnsi="Arial" w:cs="Arial"/>
          <w:b/>
        </w:rPr>
      </w:pPr>
      <w:r w:rsidRPr="00715893">
        <w:rPr>
          <w:rFonts w:ascii="Arial" w:hAnsi="Arial" w:cs="Arial"/>
        </w:rPr>
        <w:t>For academic trials d</w:t>
      </w:r>
      <w:r w:rsidR="005F5F5F" w:rsidRPr="00715893">
        <w:rPr>
          <w:rFonts w:ascii="Arial" w:hAnsi="Arial" w:cs="Arial"/>
        </w:rPr>
        <w:t xml:space="preserve">etails </w:t>
      </w:r>
      <w:r w:rsidR="007D4E2C" w:rsidRPr="00715893">
        <w:rPr>
          <w:rFonts w:ascii="Arial" w:hAnsi="Arial" w:cs="Arial"/>
        </w:rPr>
        <w:t>of any</w:t>
      </w:r>
      <w:r w:rsidRPr="00715893">
        <w:rPr>
          <w:rFonts w:ascii="Arial" w:hAnsi="Arial" w:cs="Arial"/>
        </w:rPr>
        <w:t xml:space="preserve"> income or expenditure will be stored here.</w:t>
      </w:r>
    </w:p>
    <w:p w:rsidR="00827184" w:rsidRPr="00715893" w:rsidRDefault="00827184" w:rsidP="00827184">
      <w:pPr>
        <w:ind w:left="709"/>
        <w:jc w:val="both"/>
        <w:rPr>
          <w:rFonts w:ascii="Arial" w:hAnsi="Arial" w:cs="Arial"/>
          <w:b/>
        </w:rPr>
      </w:pPr>
    </w:p>
    <w:p w:rsidR="005F5F5F" w:rsidRPr="00715893" w:rsidRDefault="005F5F5F" w:rsidP="00827184">
      <w:pPr>
        <w:ind w:left="851"/>
        <w:jc w:val="both"/>
        <w:rPr>
          <w:rFonts w:ascii="Arial" w:hAnsi="Arial" w:cs="Arial"/>
          <w:b/>
        </w:rPr>
      </w:pPr>
      <w:r w:rsidRPr="00715893">
        <w:rPr>
          <w:rFonts w:ascii="Arial" w:hAnsi="Arial" w:cs="Arial"/>
          <w:b/>
        </w:rPr>
        <w:t xml:space="preserve">Amendments – </w:t>
      </w:r>
      <w:r w:rsidRPr="00715893">
        <w:rPr>
          <w:rFonts w:ascii="Arial" w:hAnsi="Arial" w:cs="Arial"/>
        </w:rPr>
        <w:t>To</w:t>
      </w:r>
      <w:r w:rsidR="00827184" w:rsidRPr="00715893">
        <w:rPr>
          <w:rFonts w:ascii="Arial" w:hAnsi="Arial" w:cs="Arial"/>
        </w:rPr>
        <w:t xml:space="preserve"> be organised within </w:t>
      </w:r>
      <w:r w:rsidRPr="00715893">
        <w:rPr>
          <w:rFonts w:ascii="Arial" w:hAnsi="Arial" w:cs="Arial"/>
        </w:rPr>
        <w:t>subfolder</w:t>
      </w:r>
      <w:r w:rsidR="00827184" w:rsidRPr="00715893">
        <w:rPr>
          <w:rFonts w:ascii="Arial" w:hAnsi="Arial" w:cs="Arial"/>
        </w:rPr>
        <w:t xml:space="preserve">s named by the REC amendment reference number and date. It will include the </w:t>
      </w:r>
      <w:r w:rsidRPr="00715893">
        <w:rPr>
          <w:rFonts w:ascii="Arial" w:hAnsi="Arial" w:cs="Arial"/>
        </w:rPr>
        <w:t xml:space="preserve"> Amendment Approval Notification (letter or email)</w:t>
      </w:r>
    </w:p>
    <w:p w:rsidR="00827184" w:rsidRPr="00715893" w:rsidRDefault="00827184" w:rsidP="00827184">
      <w:pPr>
        <w:jc w:val="both"/>
        <w:rPr>
          <w:rFonts w:ascii="Arial" w:hAnsi="Arial" w:cs="Arial"/>
          <w:b/>
        </w:rPr>
      </w:pPr>
    </w:p>
    <w:p w:rsidR="005F5F5F" w:rsidRPr="00715893" w:rsidRDefault="005F5F5F" w:rsidP="00827184">
      <w:pPr>
        <w:ind w:left="851"/>
        <w:jc w:val="both"/>
        <w:rPr>
          <w:rFonts w:ascii="Arial" w:hAnsi="Arial" w:cs="Arial"/>
        </w:rPr>
      </w:pPr>
      <w:r w:rsidRPr="00715893">
        <w:rPr>
          <w:rFonts w:ascii="Arial" w:hAnsi="Arial" w:cs="Arial"/>
          <w:b/>
        </w:rPr>
        <w:t xml:space="preserve">Honorary Contracts/Letters of Access – </w:t>
      </w:r>
      <w:r w:rsidRPr="00715893">
        <w:rPr>
          <w:rFonts w:ascii="Arial" w:hAnsi="Arial" w:cs="Arial"/>
        </w:rPr>
        <w:t>Copies of relevant Research Passport and associated documentation</w:t>
      </w:r>
      <w:r w:rsidR="00FF1078" w:rsidRPr="00715893">
        <w:rPr>
          <w:rFonts w:ascii="Arial" w:hAnsi="Arial" w:cs="Arial"/>
        </w:rPr>
        <w:t xml:space="preserve"> along with copies of </w:t>
      </w:r>
      <w:r w:rsidRPr="00715893">
        <w:rPr>
          <w:rFonts w:ascii="Arial" w:hAnsi="Arial" w:cs="Arial"/>
        </w:rPr>
        <w:t xml:space="preserve">Honorary Contracts and Letters of Access </w:t>
      </w:r>
      <w:r w:rsidR="00FF1078" w:rsidRPr="00715893">
        <w:rPr>
          <w:rFonts w:ascii="Arial" w:hAnsi="Arial" w:cs="Arial"/>
        </w:rPr>
        <w:t>will</w:t>
      </w:r>
      <w:r w:rsidRPr="00715893">
        <w:rPr>
          <w:rFonts w:ascii="Arial" w:hAnsi="Arial" w:cs="Arial"/>
        </w:rPr>
        <w:t xml:space="preserve"> be stored here.</w:t>
      </w:r>
    </w:p>
    <w:p w:rsidR="00FF1078" w:rsidRPr="00715893" w:rsidRDefault="00FF1078" w:rsidP="00827184">
      <w:pPr>
        <w:ind w:left="851"/>
        <w:jc w:val="both"/>
        <w:rPr>
          <w:rFonts w:ascii="Arial" w:hAnsi="Arial" w:cs="Arial"/>
          <w:b/>
        </w:rPr>
      </w:pPr>
    </w:p>
    <w:p w:rsidR="005F5F5F" w:rsidRPr="00715893" w:rsidRDefault="005F5F5F" w:rsidP="00FF1078">
      <w:pPr>
        <w:pStyle w:val="ListParagraph"/>
        <w:ind w:left="851"/>
        <w:jc w:val="both"/>
        <w:rPr>
          <w:rFonts w:ascii="Arial" w:hAnsi="Arial" w:cs="Arial"/>
          <w:b/>
        </w:rPr>
      </w:pPr>
      <w:r w:rsidRPr="00715893">
        <w:rPr>
          <w:rFonts w:ascii="Arial" w:hAnsi="Arial" w:cs="Arial"/>
          <w:b/>
        </w:rPr>
        <w:t xml:space="preserve">Correspondence – </w:t>
      </w:r>
      <w:r w:rsidRPr="00715893">
        <w:rPr>
          <w:rFonts w:ascii="Arial" w:hAnsi="Arial" w:cs="Arial"/>
        </w:rPr>
        <w:t xml:space="preserve">any </w:t>
      </w:r>
      <w:r w:rsidR="00FF1078" w:rsidRPr="00715893">
        <w:rPr>
          <w:rFonts w:ascii="Arial" w:hAnsi="Arial" w:cs="Arial"/>
        </w:rPr>
        <w:t xml:space="preserve">pertinent </w:t>
      </w:r>
      <w:r w:rsidRPr="00715893">
        <w:rPr>
          <w:rFonts w:ascii="Arial" w:hAnsi="Arial" w:cs="Arial"/>
        </w:rPr>
        <w:t>correspondence relating to the study.</w:t>
      </w:r>
    </w:p>
    <w:p w:rsidR="00FF1078" w:rsidRPr="00715893" w:rsidRDefault="00FF1078" w:rsidP="00FF1078">
      <w:pPr>
        <w:pStyle w:val="ListParagraph"/>
        <w:ind w:left="1224"/>
        <w:jc w:val="both"/>
        <w:rPr>
          <w:rFonts w:ascii="Arial" w:hAnsi="Arial" w:cs="Arial"/>
          <w:b/>
        </w:rPr>
      </w:pPr>
    </w:p>
    <w:p w:rsidR="005F5F5F" w:rsidRPr="00715893" w:rsidRDefault="00FF1078" w:rsidP="00FF1078">
      <w:pPr>
        <w:pStyle w:val="ListParagraph"/>
        <w:ind w:left="851"/>
        <w:jc w:val="both"/>
        <w:rPr>
          <w:rFonts w:ascii="Arial" w:hAnsi="Arial" w:cs="Arial"/>
        </w:rPr>
      </w:pPr>
      <w:r w:rsidRPr="00715893">
        <w:rPr>
          <w:rFonts w:ascii="Arial" w:hAnsi="Arial" w:cs="Arial"/>
          <w:b/>
        </w:rPr>
        <w:t xml:space="preserve">Serious </w:t>
      </w:r>
      <w:r w:rsidR="005F5F5F" w:rsidRPr="00715893">
        <w:rPr>
          <w:rFonts w:ascii="Arial" w:hAnsi="Arial" w:cs="Arial"/>
          <w:b/>
        </w:rPr>
        <w:t>Adverse Events</w:t>
      </w:r>
      <w:r w:rsidRPr="00715893">
        <w:rPr>
          <w:rFonts w:ascii="Arial" w:hAnsi="Arial" w:cs="Arial"/>
          <w:b/>
        </w:rPr>
        <w:t>/ Adverse Events</w:t>
      </w:r>
      <w:r w:rsidR="005F5F5F" w:rsidRPr="00715893">
        <w:rPr>
          <w:rFonts w:ascii="Arial" w:hAnsi="Arial" w:cs="Arial"/>
          <w:b/>
        </w:rPr>
        <w:t xml:space="preserve"> – </w:t>
      </w:r>
      <w:r w:rsidR="005F5F5F" w:rsidRPr="00715893">
        <w:rPr>
          <w:rFonts w:ascii="Arial" w:hAnsi="Arial" w:cs="Arial"/>
        </w:rPr>
        <w:t xml:space="preserve">Details of </w:t>
      </w:r>
      <w:r w:rsidRPr="00715893">
        <w:rPr>
          <w:rFonts w:ascii="Arial" w:hAnsi="Arial" w:cs="Arial"/>
        </w:rPr>
        <w:t xml:space="preserve">SAEs and </w:t>
      </w:r>
      <w:r w:rsidR="005F5F5F" w:rsidRPr="00715893">
        <w:rPr>
          <w:rFonts w:ascii="Arial" w:hAnsi="Arial" w:cs="Arial"/>
        </w:rPr>
        <w:t xml:space="preserve">any </w:t>
      </w:r>
      <w:r w:rsidRPr="00715893">
        <w:rPr>
          <w:rFonts w:ascii="Arial" w:hAnsi="Arial" w:cs="Arial"/>
        </w:rPr>
        <w:t xml:space="preserve">AEs </w:t>
      </w:r>
      <w:r w:rsidR="005F5F5F" w:rsidRPr="00715893">
        <w:rPr>
          <w:rFonts w:ascii="Arial" w:hAnsi="Arial" w:cs="Arial"/>
        </w:rPr>
        <w:t>that require reporting to the R&amp;D Office.</w:t>
      </w:r>
    </w:p>
    <w:p w:rsidR="00FF1078" w:rsidRPr="00715893" w:rsidRDefault="00FF1078" w:rsidP="00FF1078">
      <w:pPr>
        <w:pStyle w:val="ListParagraph"/>
        <w:ind w:left="851"/>
        <w:jc w:val="both"/>
        <w:rPr>
          <w:rFonts w:ascii="Arial" w:hAnsi="Arial" w:cs="Arial"/>
          <w:b/>
        </w:rPr>
      </w:pPr>
    </w:p>
    <w:p w:rsidR="005F5F5F" w:rsidRPr="00715893" w:rsidRDefault="005F5F5F" w:rsidP="00FF1078">
      <w:pPr>
        <w:pStyle w:val="ListParagraph"/>
        <w:ind w:left="851"/>
        <w:jc w:val="both"/>
        <w:rPr>
          <w:rFonts w:ascii="Arial" w:hAnsi="Arial" w:cs="Arial"/>
          <w:b/>
        </w:rPr>
      </w:pPr>
      <w:r w:rsidRPr="00715893">
        <w:rPr>
          <w:rFonts w:ascii="Arial" w:hAnsi="Arial" w:cs="Arial"/>
          <w:b/>
        </w:rPr>
        <w:t xml:space="preserve">Governance Breaches – </w:t>
      </w:r>
      <w:r w:rsidRPr="00715893">
        <w:rPr>
          <w:rFonts w:ascii="Arial" w:hAnsi="Arial" w:cs="Arial"/>
        </w:rPr>
        <w:t xml:space="preserve">Details of any governance breaches. </w:t>
      </w:r>
    </w:p>
    <w:p w:rsidR="005F5F5F" w:rsidRPr="00715893" w:rsidRDefault="005F5F5F" w:rsidP="00A26F58">
      <w:pPr>
        <w:pStyle w:val="ListParagraph"/>
        <w:ind w:left="1224"/>
        <w:jc w:val="both"/>
        <w:rPr>
          <w:rFonts w:ascii="Arial" w:hAnsi="Arial" w:cs="Arial"/>
          <w:b/>
        </w:rPr>
      </w:pPr>
    </w:p>
    <w:p w:rsidR="005F5F5F" w:rsidRPr="00715893" w:rsidRDefault="005F5F5F" w:rsidP="00FF1078">
      <w:pPr>
        <w:pStyle w:val="ListParagraph"/>
        <w:numPr>
          <w:ilvl w:val="0"/>
          <w:numId w:val="28"/>
        </w:numPr>
        <w:jc w:val="both"/>
        <w:rPr>
          <w:rFonts w:ascii="Arial" w:hAnsi="Arial" w:cs="Arial"/>
          <w:b/>
        </w:rPr>
      </w:pPr>
      <w:r w:rsidRPr="00715893">
        <w:rPr>
          <w:rFonts w:ascii="Arial" w:hAnsi="Arial" w:cs="Arial"/>
        </w:rPr>
        <w:t xml:space="preserve">Where a study </w:t>
      </w:r>
      <w:r w:rsidR="00820E7C" w:rsidRPr="00715893">
        <w:rPr>
          <w:rFonts w:ascii="Arial" w:hAnsi="Arial" w:cs="Arial"/>
        </w:rPr>
        <w:t>is not submitted electronically</w:t>
      </w:r>
      <w:r w:rsidRPr="00715893">
        <w:rPr>
          <w:rFonts w:ascii="Arial" w:hAnsi="Arial" w:cs="Arial"/>
        </w:rPr>
        <w:t xml:space="preserve">, </w:t>
      </w:r>
      <w:r w:rsidR="00FF1078" w:rsidRPr="00715893">
        <w:rPr>
          <w:rFonts w:ascii="Arial" w:hAnsi="Arial" w:cs="Arial"/>
        </w:rPr>
        <w:t>electronic versions</w:t>
      </w:r>
      <w:r w:rsidRPr="00715893">
        <w:rPr>
          <w:rFonts w:ascii="Arial" w:hAnsi="Arial" w:cs="Arial"/>
        </w:rPr>
        <w:t xml:space="preserve"> of the documents should be requested from the sponsor and an Electronic Folder set up as above.</w:t>
      </w:r>
    </w:p>
    <w:p w:rsidR="00FF1078" w:rsidRPr="00715893" w:rsidRDefault="00FF1078" w:rsidP="00FF1078">
      <w:pPr>
        <w:pStyle w:val="ListParagraph"/>
        <w:jc w:val="both"/>
        <w:rPr>
          <w:rFonts w:ascii="Arial" w:hAnsi="Arial" w:cs="Arial"/>
          <w:b/>
        </w:rPr>
      </w:pPr>
    </w:p>
    <w:p w:rsidR="005F5F5F" w:rsidRPr="00715893" w:rsidRDefault="005F5F5F" w:rsidP="00FF1078">
      <w:pPr>
        <w:pStyle w:val="ListParagraph"/>
        <w:numPr>
          <w:ilvl w:val="0"/>
          <w:numId w:val="28"/>
        </w:numPr>
        <w:jc w:val="both"/>
        <w:rPr>
          <w:rFonts w:ascii="Arial" w:hAnsi="Arial" w:cs="Arial"/>
          <w:b/>
        </w:rPr>
      </w:pPr>
      <w:r w:rsidRPr="00715893">
        <w:rPr>
          <w:rFonts w:ascii="Arial" w:hAnsi="Arial" w:cs="Arial"/>
        </w:rPr>
        <w:t xml:space="preserve">If the documents are not available electronically </w:t>
      </w:r>
      <w:r w:rsidR="00820E7C" w:rsidRPr="00715893">
        <w:rPr>
          <w:rFonts w:ascii="Arial" w:hAnsi="Arial" w:cs="Arial"/>
        </w:rPr>
        <w:t>then the</w:t>
      </w:r>
      <w:r w:rsidRPr="00715893">
        <w:rPr>
          <w:rFonts w:ascii="Arial" w:hAnsi="Arial" w:cs="Arial"/>
        </w:rPr>
        <w:t xml:space="preserve"> </w:t>
      </w:r>
      <w:r w:rsidR="00FF1078" w:rsidRPr="00715893">
        <w:rPr>
          <w:rFonts w:ascii="Arial" w:hAnsi="Arial" w:cs="Arial"/>
        </w:rPr>
        <w:t>paper</w:t>
      </w:r>
      <w:r w:rsidRPr="00715893">
        <w:rPr>
          <w:rFonts w:ascii="Arial" w:hAnsi="Arial" w:cs="Arial"/>
        </w:rPr>
        <w:t xml:space="preserve"> </w:t>
      </w:r>
      <w:r w:rsidR="00820E7C" w:rsidRPr="00715893">
        <w:rPr>
          <w:rFonts w:ascii="Arial" w:hAnsi="Arial" w:cs="Arial"/>
        </w:rPr>
        <w:t>copies provided will be scanned and stored as for all research submissions.</w:t>
      </w:r>
    </w:p>
    <w:p w:rsidR="005F5F5F" w:rsidRPr="00715893" w:rsidRDefault="005F5F5F" w:rsidP="00A26F58">
      <w:pPr>
        <w:jc w:val="both"/>
        <w:rPr>
          <w:rFonts w:ascii="Arial" w:hAnsi="Arial" w:cs="Arial"/>
        </w:rPr>
      </w:pPr>
    </w:p>
    <w:p w:rsidR="007D4E2C" w:rsidRPr="00715893" w:rsidRDefault="007D4E2C">
      <w:pPr>
        <w:rPr>
          <w:rFonts w:ascii="Arial" w:hAnsi="Arial" w:cs="Arial"/>
          <w:b/>
        </w:rPr>
      </w:pPr>
      <w:r w:rsidRPr="00715893">
        <w:rPr>
          <w:rFonts w:ascii="Arial" w:hAnsi="Arial" w:cs="Arial"/>
          <w:b/>
        </w:rPr>
        <w:br w:type="page"/>
      </w:r>
    </w:p>
    <w:p w:rsidR="00982C1E" w:rsidRDefault="00982C1E">
      <w:pPr>
        <w:rPr>
          <w:rFonts w:ascii="Century Gothic" w:hAnsi="Century Gothic"/>
          <w:b/>
        </w:rPr>
      </w:pPr>
    </w:p>
    <w:p w:rsidR="00982C1E" w:rsidRPr="00F602D8" w:rsidRDefault="00982C1E" w:rsidP="009A00EC">
      <w:pPr>
        <w:pStyle w:val="ListParagraph"/>
        <w:ind w:left="0"/>
        <w:rPr>
          <w:rFonts w:ascii="Century Gothic" w:hAnsi="Century Gothic"/>
          <w:b/>
        </w:rPr>
      </w:pPr>
      <w:r>
        <w:rPr>
          <w:rFonts w:ascii="Century Gothic" w:hAnsi="Century Gothic"/>
          <w:b/>
        </w:rPr>
        <w:t>Appendix 1</w:t>
      </w:r>
      <w:r w:rsidR="00D56566">
        <w:rPr>
          <w:rFonts w:ascii="Century Gothic" w:hAnsi="Century Gothic"/>
          <w:b/>
        </w:rPr>
        <w:t>0</w:t>
      </w:r>
      <w:r>
        <w:rPr>
          <w:rFonts w:ascii="Century Gothic" w:hAnsi="Century Gothic"/>
          <w:b/>
        </w:rPr>
        <w:t xml:space="preserve"> Example of Trial Specific Source Data Form</w:t>
      </w:r>
    </w:p>
    <w:p w:rsidR="007D4E2C" w:rsidRPr="00F602D8" w:rsidRDefault="007D4E2C" w:rsidP="009A00EC">
      <w:pPr>
        <w:rPr>
          <w:rFonts w:ascii="Century Gothic" w:hAnsi="Century Gothic"/>
          <w:b/>
        </w:rPr>
      </w:pPr>
    </w:p>
    <w:p w:rsidR="007D4E2C" w:rsidRDefault="006471B2" w:rsidP="006471B2">
      <w:pPr>
        <w:ind w:left="142"/>
        <w:rPr>
          <w:rFonts w:ascii="Century Gothic" w:hAnsi="Century Gothic"/>
          <w:b/>
        </w:rPr>
      </w:pPr>
      <w:r>
        <w:rPr>
          <w:rFonts w:ascii="Century Gothic" w:hAnsi="Century Gothic"/>
          <w:b/>
          <w:noProof/>
        </w:rPr>
        <w:drawing>
          <wp:inline distT="0" distB="0" distL="0" distR="0" wp14:anchorId="69AD1E21" wp14:editId="3169B81F">
            <wp:extent cx="5115275" cy="7241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396" cy="7240278"/>
                    </a:xfrm>
                    <a:prstGeom prst="rect">
                      <a:avLst/>
                    </a:prstGeom>
                    <a:noFill/>
                    <a:ln>
                      <a:noFill/>
                    </a:ln>
                  </pic:spPr>
                </pic:pic>
              </a:graphicData>
            </a:graphic>
          </wp:inline>
        </w:drawing>
      </w:r>
    </w:p>
    <w:p w:rsidR="007D4E2C" w:rsidRPr="000D5952" w:rsidRDefault="007D4E2C" w:rsidP="007D4E2C">
      <w:pPr>
        <w:pStyle w:val="ListParagraph"/>
        <w:jc w:val="both"/>
        <w:rPr>
          <w:rFonts w:ascii="Century Gothic" w:hAnsi="Century Gothic"/>
          <w:b/>
          <w:u w:val="single"/>
        </w:rPr>
      </w:pPr>
    </w:p>
    <w:p w:rsidR="007D4E2C" w:rsidRDefault="007D4E2C" w:rsidP="007D4E2C">
      <w:pPr>
        <w:ind w:left="-709"/>
        <w:jc w:val="both"/>
        <w:rPr>
          <w:rFonts w:ascii="Century Gothic" w:hAnsi="Century Gothic"/>
          <w:b/>
        </w:rPr>
      </w:pPr>
    </w:p>
    <w:p w:rsidR="007D4E2C" w:rsidRDefault="007D4E2C" w:rsidP="007D4E2C">
      <w:pPr>
        <w:ind w:left="-709"/>
        <w:jc w:val="both"/>
        <w:rPr>
          <w:rFonts w:ascii="Century Gothic" w:hAnsi="Century Gothic"/>
          <w:b/>
        </w:rPr>
      </w:pPr>
    </w:p>
    <w:p w:rsidR="007D4E2C" w:rsidRPr="003A101C" w:rsidRDefault="007D4E2C" w:rsidP="007D4E2C">
      <w:pPr>
        <w:pStyle w:val="ListParagraph"/>
        <w:jc w:val="both"/>
        <w:rPr>
          <w:rFonts w:ascii="Century Gothic" w:hAnsi="Century Gothic"/>
        </w:rPr>
      </w:pPr>
      <w:r w:rsidRPr="003A101C">
        <w:rPr>
          <w:rFonts w:ascii="Century Gothic" w:hAnsi="Century Gothic"/>
        </w:rPr>
        <w:tab/>
        <w:t xml:space="preserve"> </w:t>
      </w:r>
    </w:p>
    <w:p w:rsidR="007D4E2C" w:rsidRDefault="007D4E2C" w:rsidP="007D4E2C">
      <w:pPr>
        <w:ind w:left="-709"/>
        <w:jc w:val="both"/>
        <w:rPr>
          <w:rFonts w:ascii="Century Gothic" w:hAnsi="Century Gothic"/>
          <w:b/>
        </w:rPr>
      </w:pPr>
    </w:p>
    <w:p w:rsidR="006C6261" w:rsidRDefault="006C6261" w:rsidP="007D4E2C">
      <w:pPr>
        <w:ind w:left="-709"/>
        <w:jc w:val="both"/>
        <w:rPr>
          <w:rFonts w:ascii="Century Gothic" w:hAnsi="Century Gothic"/>
          <w:b/>
        </w:rPr>
        <w:sectPr w:rsidR="006C6261" w:rsidSect="00412542">
          <w:headerReference w:type="even" r:id="rId29"/>
          <w:headerReference w:type="default" r:id="rId30"/>
          <w:footerReference w:type="default" r:id="rId31"/>
          <w:headerReference w:type="first" r:id="rId32"/>
          <w:pgSz w:w="11906" w:h="16838"/>
          <w:pgMar w:top="1440" w:right="1440" w:bottom="1440" w:left="1440" w:header="708" w:footer="708" w:gutter="0"/>
          <w:cols w:space="708"/>
          <w:titlePg/>
          <w:docGrid w:linePitch="360"/>
        </w:sectPr>
      </w:pPr>
    </w:p>
    <w:p w:rsidR="007D4E2C" w:rsidRDefault="007D4E2C" w:rsidP="007D4E2C">
      <w:pPr>
        <w:ind w:left="-709"/>
        <w:jc w:val="both"/>
        <w:rPr>
          <w:rFonts w:ascii="Century Gothic" w:hAnsi="Century Gothic"/>
          <w:b/>
        </w:rPr>
      </w:pPr>
    </w:p>
    <w:p w:rsidR="007D4E2C" w:rsidRDefault="007D4E2C" w:rsidP="007D4E2C">
      <w:pPr>
        <w:ind w:left="-709"/>
        <w:jc w:val="both"/>
        <w:rPr>
          <w:rFonts w:ascii="Century Gothic" w:hAnsi="Century Gothic"/>
          <w:b/>
        </w:rPr>
      </w:pPr>
    </w:p>
    <w:p w:rsidR="00787254" w:rsidRDefault="00787254" w:rsidP="00787254">
      <w:pPr>
        <w:jc w:val="center"/>
        <w:rPr>
          <w:rFonts w:ascii="Arial" w:hAnsi="Arial" w:cs="Arial"/>
          <w:b/>
        </w:rPr>
      </w:pPr>
      <w:r>
        <w:rPr>
          <w:rFonts w:ascii="Arial" w:hAnsi="Arial" w:cs="Arial"/>
          <w:b/>
        </w:rPr>
        <w:t>Schematic view of types of research documentation storage</w:t>
      </w:r>
    </w:p>
    <w:p w:rsidR="00FD66C0" w:rsidRDefault="00264273" w:rsidP="00BD3793">
      <w:pPr>
        <w:rPr>
          <w:rFonts w:ascii="Arial" w:hAnsi="Arial" w:cs="Arial"/>
          <w:sz w:val="20"/>
          <w:szCs w:val="20"/>
        </w:rPr>
      </w:pPr>
      <w:r w:rsidRPr="00264273">
        <w:rPr>
          <w:rFonts w:ascii="Arial" w:hAnsi="Arial" w:cs="Arial"/>
          <w:sz w:val="20"/>
          <w:szCs w:val="20"/>
        </w:rPr>
        <w:t>(these are examples not definitive for all ty</w:t>
      </w:r>
      <w:r>
        <w:rPr>
          <w:rFonts w:ascii="Arial" w:hAnsi="Arial" w:cs="Arial"/>
          <w:sz w:val="20"/>
          <w:szCs w:val="20"/>
        </w:rPr>
        <w:t>p</w:t>
      </w:r>
      <w:r w:rsidRPr="00264273">
        <w:rPr>
          <w:rFonts w:ascii="Arial" w:hAnsi="Arial" w:cs="Arial"/>
          <w:sz w:val="20"/>
          <w:szCs w:val="20"/>
        </w:rPr>
        <w:t>es of research – refer to HRA</w:t>
      </w:r>
      <w:r w:rsidR="00AE7ECA">
        <w:rPr>
          <w:rFonts w:ascii="Arial" w:hAnsi="Arial" w:cs="Arial"/>
          <w:sz w:val="20"/>
          <w:szCs w:val="20"/>
        </w:rPr>
        <w:t xml:space="preserve"> clinical</w:t>
      </w:r>
      <w:r w:rsidRPr="00264273">
        <w:rPr>
          <w:rFonts w:ascii="Arial" w:hAnsi="Arial" w:cs="Arial"/>
          <w:sz w:val="20"/>
          <w:szCs w:val="20"/>
        </w:rPr>
        <w:t xml:space="preserve"> trials toolkit)</w:t>
      </w:r>
    </w:p>
    <w:p w:rsidR="00787254" w:rsidRDefault="00787254" w:rsidP="00BD3793">
      <w:pPr>
        <w:rPr>
          <w:rFonts w:ascii="Arial" w:hAnsi="Arial" w:cs="Arial"/>
          <w:sz w:val="20"/>
          <w:szCs w:val="20"/>
        </w:rPr>
      </w:pPr>
    </w:p>
    <w:p w:rsidR="00787254" w:rsidRPr="00264273" w:rsidRDefault="00787254" w:rsidP="00BD3793">
      <w:pPr>
        <w:rPr>
          <w:rFonts w:ascii="Arial" w:hAnsi="Arial" w:cs="Arial"/>
          <w:sz w:val="20"/>
          <w:szCs w:val="20"/>
        </w:rPr>
      </w:pPr>
    </w:p>
    <w:p w:rsidR="00C70613" w:rsidRPr="00C70613" w:rsidRDefault="00C70613" w:rsidP="00C70613">
      <w:pPr>
        <w:ind w:firstLine="720"/>
        <w:rPr>
          <w:rFonts w:ascii="Arial" w:hAnsi="Arial" w:cs="Arial"/>
          <w:b/>
        </w:rPr>
      </w:pPr>
      <w:r w:rsidRPr="00C70613">
        <w:rPr>
          <w:rFonts w:ascii="Arial" w:hAnsi="Arial" w:cs="Arial"/>
          <w:b/>
        </w:rPr>
        <w:t>Sponsor/CI</w:t>
      </w:r>
      <w:r w:rsidRPr="00C70613">
        <w:rPr>
          <w:rFonts w:ascii="Arial" w:hAnsi="Arial" w:cs="Arial"/>
          <w:b/>
        </w:rPr>
        <w:tab/>
      </w:r>
      <w:r w:rsidRPr="00C70613">
        <w:rPr>
          <w:rFonts w:ascii="Arial" w:hAnsi="Arial" w:cs="Arial"/>
          <w:b/>
        </w:rPr>
        <w:tab/>
      </w:r>
      <w:r w:rsidRPr="00C70613">
        <w:rPr>
          <w:rFonts w:ascii="Arial" w:hAnsi="Arial" w:cs="Arial"/>
          <w:b/>
        </w:rPr>
        <w:tab/>
      </w:r>
      <w:r w:rsidRPr="00C70613">
        <w:rPr>
          <w:rFonts w:ascii="Arial" w:hAnsi="Arial" w:cs="Arial"/>
          <w:b/>
        </w:rPr>
        <w:tab/>
        <w:t>Principal Investigator</w:t>
      </w:r>
      <w:r w:rsidRPr="00C70613">
        <w:rPr>
          <w:rFonts w:ascii="Arial" w:hAnsi="Arial" w:cs="Arial"/>
          <w:b/>
        </w:rPr>
        <w:tab/>
        <w:t xml:space="preserve">      Trust Medical Records</w:t>
      </w:r>
      <w:r w:rsidRPr="00C70613">
        <w:rPr>
          <w:rFonts w:ascii="Arial" w:hAnsi="Arial" w:cs="Arial"/>
          <w:b/>
        </w:rPr>
        <w:tab/>
      </w:r>
      <w:r w:rsidRPr="00C70613">
        <w:rPr>
          <w:rFonts w:ascii="Arial" w:hAnsi="Arial" w:cs="Arial"/>
          <w:b/>
        </w:rPr>
        <w:tab/>
        <w:t>Trust Pharmacy</w:t>
      </w:r>
    </w:p>
    <w:p w:rsidR="00C70613" w:rsidRPr="00C70613" w:rsidRDefault="00787254" w:rsidP="00BD3793">
      <w:pPr>
        <w:rPr>
          <w:rFonts w:ascii="Arial" w:hAnsi="Arial" w:cs="Arial"/>
          <w:b/>
        </w:rPr>
      </w:pPr>
      <w:r w:rsidRPr="00C70613">
        <w:rPr>
          <w:rFonts w:ascii="Arial" w:hAnsi="Arial" w:cs="Arial"/>
          <w:b/>
          <w:noProof/>
        </w:rPr>
        <mc:AlternateContent>
          <mc:Choice Requires="wps">
            <w:drawing>
              <wp:anchor distT="0" distB="0" distL="114300" distR="114300" simplePos="0" relativeHeight="251667456" behindDoc="0" locked="0" layoutInCell="1" allowOverlap="1" wp14:anchorId="214D568C" wp14:editId="2EFE0656">
                <wp:simplePos x="0" y="0"/>
                <wp:positionH relativeFrom="column">
                  <wp:posOffset>4770120</wp:posOffset>
                </wp:positionH>
                <wp:positionV relativeFrom="paragraph">
                  <wp:posOffset>134620</wp:posOffset>
                </wp:positionV>
                <wp:extent cx="1775460" cy="1403985"/>
                <wp:effectExtent l="0" t="0" r="1524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3985"/>
                        </a:xfrm>
                        <a:prstGeom prst="rect">
                          <a:avLst/>
                        </a:prstGeom>
                        <a:solidFill>
                          <a:srgbClr val="FFFFFF"/>
                        </a:solidFill>
                        <a:ln w="9525">
                          <a:solidFill>
                            <a:srgbClr val="000000"/>
                          </a:solidFill>
                          <a:miter lim="800000"/>
                          <a:headEnd/>
                          <a:tailEnd/>
                        </a:ln>
                      </wps:spPr>
                      <wps:txbx>
                        <w:txbxContent>
                          <w:p w:rsidR="00CD5788" w:rsidRPr="00C70613" w:rsidRDefault="00CD5788" w:rsidP="00BD3793">
                            <w:pPr>
                              <w:jc w:val="center"/>
                              <w:rPr>
                                <w:rFonts w:ascii="Arial" w:hAnsi="Arial" w:cs="Arial"/>
                              </w:rPr>
                            </w:pPr>
                            <w:r w:rsidRPr="00C70613">
                              <w:rPr>
                                <w:rFonts w:ascii="Arial" w:hAnsi="Arial" w:cs="Arial"/>
                              </w:rPr>
                              <w:t>Patient Notes</w:t>
                            </w:r>
                          </w:p>
                          <w:p w:rsidR="00CD5788" w:rsidRPr="00C70613" w:rsidRDefault="00CD5788" w:rsidP="00BD3793">
                            <w:pPr>
                              <w:jc w:val="center"/>
                              <w:rPr>
                                <w:rFonts w:ascii="Arial" w:hAnsi="Arial" w:cs="Arial"/>
                              </w:rPr>
                            </w:pPr>
                            <w:r w:rsidRPr="00C70613">
                              <w:rPr>
                                <w:rFonts w:ascii="Arial" w:hAnsi="Arial" w:cs="Arial"/>
                              </w:rPr>
                              <w:t>Paper   :   Electronic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5.6pt;margin-top:10.6pt;width:139.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GZJAIAAEwEAAAOAAAAZHJzL2Uyb0RvYy54bWysVNtu2zAMfR+wfxD0vtjJ4j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">
                <v:textbox style="mso-fit-shape-to-text:t">
                  <w:txbxContent>
                    <w:p w:rsidR="00CD5788" w:rsidRPr="00C70613" w:rsidRDefault="00CD5788" w:rsidP="00BD3793">
                      <w:pPr>
                        <w:jc w:val="center"/>
                        <w:rPr>
                          <w:rFonts w:ascii="Arial" w:hAnsi="Arial" w:cs="Arial"/>
                        </w:rPr>
                      </w:pPr>
                      <w:r w:rsidRPr="00C70613">
                        <w:rPr>
                          <w:rFonts w:ascii="Arial" w:hAnsi="Arial" w:cs="Arial"/>
                        </w:rPr>
                        <w:t>Patient Notes</w:t>
                      </w:r>
                    </w:p>
                    <w:p w:rsidR="00CD5788" w:rsidRPr="00C70613" w:rsidRDefault="00CD5788" w:rsidP="00BD3793">
                      <w:pPr>
                        <w:jc w:val="center"/>
                        <w:rPr>
                          <w:rFonts w:ascii="Arial" w:hAnsi="Arial" w:cs="Arial"/>
                        </w:rPr>
                      </w:pPr>
                      <w:r w:rsidRPr="00C70613">
                        <w:rPr>
                          <w:rFonts w:ascii="Arial" w:hAnsi="Arial" w:cs="Arial"/>
                        </w:rPr>
                        <w:t>Paper   :   Electronic</w:t>
                      </w:r>
                    </w:p>
                  </w:txbxContent>
                </v:textbox>
              </v:shape>
            </w:pict>
          </mc:Fallback>
        </mc:AlternateContent>
      </w:r>
      <w:r w:rsidR="00456CCF" w:rsidRPr="00C70613">
        <w:rPr>
          <w:rFonts w:ascii="Arial" w:hAnsi="Arial" w:cs="Arial"/>
          <w:b/>
          <w:noProof/>
        </w:rPr>
        <mc:AlternateContent>
          <mc:Choice Requires="wps">
            <w:drawing>
              <wp:anchor distT="0" distB="0" distL="114300" distR="114300" simplePos="0" relativeHeight="251665408" behindDoc="0" locked="0" layoutInCell="1" allowOverlap="1" wp14:anchorId="3370ECEA" wp14:editId="0E3D9937">
                <wp:simplePos x="0" y="0"/>
                <wp:positionH relativeFrom="column">
                  <wp:posOffset>7010400</wp:posOffset>
                </wp:positionH>
                <wp:positionV relativeFrom="paragraph">
                  <wp:posOffset>140335</wp:posOffset>
                </wp:positionV>
                <wp:extent cx="1737360" cy="447675"/>
                <wp:effectExtent l="0" t="0" r="152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47675"/>
                        </a:xfrm>
                        <a:prstGeom prst="rect">
                          <a:avLst/>
                        </a:prstGeom>
                        <a:solidFill>
                          <a:srgbClr val="FFFFFF"/>
                        </a:solidFill>
                        <a:ln w="9525">
                          <a:solidFill>
                            <a:srgbClr val="000000"/>
                          </a:solidFill>
                          <a:miter lim="800000"/>
                          <a:headEnd/>
                          <a:tailEnd/>
                        </a:ln>
                      </wps:spPr>
                      <wps:txbx>
                        <w:txbxContent>
                          <w:p w:rsidR="00CD5788" w:rsidRPr="00C70613" w:rsidRDefault="00CD5788" w:rsidP="00BD3793">
                            <w:pPr>
                              <w:jc w:val="center"/>
                              <w:rPr>
                                <w:rFonts w:ascii="Arial" w:hAnsi="Arial" w:cs="Arial"/>
                              </w:rPr>
                            </w:pPr>
                            <w:r w:rsidRPr="00C70613">
                              <w:rPr>
                                <w:rFonts w:ascii="Arial" w:hAnsi="Arial" w:cs="Arial"/>
                              </w:rPr>
                              <w:t>Pharmacy Site File</w:t>
                            </w:r>
                          </w:p>
                          <w:p w:rsidR="00CD5788" w:rsidRDefault="00CD5788" w:rsidP="005C6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2pt;margin-top:11.05pt;width:136.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">
                <v:textbox>
                  <w:txbxContent>
                    <w:p w:rsidR="00CD5788" w:rsidRPr="00C70613" w:rsidRDefault="00CD5788" w:rsidP="00BD3793">
                      <w:pPr>
                        <w:jc w:val="center"/>
                        <w:rPr>
                          <w:rFonts w:ascii="Arial" w:hAnsi="Arial" w:cs="Arial"/>
                        </w:rPr>
                      </w:pPr>
                      <w:r w:rsidRPr="00C70613">
                        <w:rPr>
                          <w:rFonts w:ascii="Arial" w:hAnsi="Arial" w:cs="Arial"/>
                        </w:rPr>
                        <w:t>Pharmacy Site File</w:t>
                      </w:r>
                    </w:p>
                    <w:p w:rsidR="00CD5788" w:rsidRDefault="00CD5788" w:rsidP="005C66FF"/>
                  </w:txbxContent>
                </v:textbox>
              </v:shape>
            </w:pict>
          </mc:Fallback>
        </mc:AlternateContent>
      </w:r>
      <w:r w:rsidR="00456CCF" w:rsidRPr="00C70613">
        <w:rPr>
          <w:rFonts w:ascii="Arial" w:hAnsi="Arial" w:cs="Arial"/>
          <w:b/>
          <w:noProof/>
        </w:rPr>
        <mc:AlternateContent>
          <mc:Choice Requires="wps">
            <w:drawing>
              <wp:anchor distT="0" distB="0" distL="114300" distR="114300" simplePos="0" relativeHeight="251663360" behindDoc="0" locked="0" layoutInCell="1" allowOverlap="1" wp14:anchorId="5CE91994" wp14:editId="7587207F">
                <wp:simplePos x="0" y="0"/>
                <wp:positionH relativeFrom="column">
                  <wp:posOffset>2609850</wp:posOffset>
                </wp:positionH>
                <wp:positionV relativeFrom="paragraph">
                  <wp:posOffset>139700</wp:posOffset>
                </wp:positionV>
                <wp:extent cx="1821180" cy="4667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66725"/>
                        </a:xfrm>
                        <a:prstGeom prst="rect">
                          <a:avLst/>
                        </a:prstGeom>
                        <a:solidFill>
                          <a:srgbClr val="FFFFFF"/>
                        </a:solidFill>
                        <a:ln w="9525">
                          <a:solidFill>
                            <a:srgbClr val="000000"/>
                          </a:solidFill>
                          <a:miter lim="800000"/>
                          <a:headEnd/>
                          <a:tailEnd/>
                        </a:ln>
                      </wps:spPr>
                      <wps:txbx>
                        <w:txbxContent>
                          <w:p w:rsidR="00CD5788" w:rsidRPr="00C70613" w:rsidRDefault="00CD5788" w:rsidP="00BD3793">
                            <w:pPr>
                              <w:jc w:val="center"/>
                              <w:rPr>
                                <w:rFonts w:ascii="Arial" w:hAnsi="Arial" w:cs="Arial"/>
                              </w:rPr>
                            </w:pPr>
                            <w:r w:rsidRPr="00C70613">
                              <w:rPr>
                                <w:rFonts w:ascii="Arial" w:hAnsi="Arial" w:cs="Arial"/>
                              </w:rPr>
                              <w:t>Investigator Site File</w:t>
                            </w:r>
                          </w:p>
                          <w:p w:rsidR="00CD5788" w:rsidRPr="00456CCF" w:rsidRDefault="00CD5788" w:rsidP="00456CCF">
                            <w:pPr>
                              <w:jc w:val="center"/>
                              <w:rPr>
                                <w:rFonts w:ascii="Arial" w:hAnsi="Arial" w:cs="Arial"/>
                              </w:rPr>
                            </w:pPr>
                            <w:r w:rsidRPr="00456CCF">
                              <w:rPr>
                                <w:rFonts w:ascii="Arial" w:hAnsi="Arial" w:cs="Arial"/>
                              </w:rPr>
                              <w:t>Paper: Electronic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5.5pt;margin-top:11pt;width:143.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">
                <v:textbox>
                  <w:txbxContent>
                    <w:p w:rsidR="00CD5788" w:rsidRPr="00C70613" w:rsidRDefault="00CD5788" w:rsidP="00BD3793">
                      <w:pPr>
                        <w:jc w:val="center"/>
                        <w:rPr>
                          <w:rFonts w:ascii="Arial" w:hAnsi="Arial" w:cs="Arial"/>
                        </w:rPr>
                      </w:pPr>
                      <w:r w:rsidRPr="00C70613">
                        <w:rPr>
                          <w:rFonts w:ascii="Arial" w:hAnsi="Arial" w:cs="Arial"/>
                        </w:rPr>
                        <w:t>Investigator Site File</w:t>
                      </w:r>
                    </w:p>
                    <w:p w:rsidR="00CD5788" w:rsidRPr="00456CCF" w:rsidRDefault="00CD5788" w:rsidP="00456CCF">
                      <w:pPr>
                        <w:jc w:val="center"/>
                        <w:rPr>
                          <w:rFonts w:ascii="Arial" w:hAnsi="Arial" w:cs="Arial"/>
                        </w:rPr>
                      </w:pPr>
                      <w:r w:rsidRPr="00456CCF">
                        <w:rPr>
                          <w:rFonts w:ascii="Arial" w:hAnsi="Arial" w:cs="Arial"/>
                        </w:rPr>
                        <w:t>Paper: Electronic</w:t>
                      </w:r>
                    </w:p>
                  </w:txbxContent>
                </v:textbox>
              </v:shape>
            </w:pict>
          </mc:Fallback>
        </mc:AlternateContent>
      </w:r>
      <w:r w:rsidR="00264273" w:rsidRPr="00C70613">
        <w:rPr>
          <w:rFonts w:ascii="Arial" w:hAnsi="Arial" w:cs="Arial"/>
          <w:b/>
          <w:noProof/>
        </w:rPr>
        <mc:AlternateContent>
          <mc:Choice Requires="wps">
            <w:drawing>
              <wp:anchor distT="0" distB="0" distL="114300" distR="114300" simplePos="0" relativeHeight="251661312" behindDoc="0" locked="0" layoutInCell="1" allowOverlap="1" wp14:anchorId="5BF6B141" wp14:editId="21FAF40A">
                <wp:simplePos x="0" y="0"/>
                <wp:positionH relativeFrom="column">
                  <wp:posOffset>76200</wp:posOffset>
                </wp:positionH>
                <wp:positionV relativeFrom="paragraph">
                  <wp:posOffset>137160</wp:posOffset>
                </wp:positionV>
                <wp:extent cx="1821180" cy="450850"/>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50850"/>
                        </a:xfrm>
                        <a:prstGeom prst="rect">
                          <a:avLst/>
                        </a:prstGeom>
                        <a:solidFill>
                          <a:srgbClr val="FFFFFF"/>
                        </a:solidFill>
                        <a:ln w="9525">
                          <a:solidFill>
                            <a:srgbClr val="000000"/>
                          </a:solidFill>
                          <a:miter lim="800000"/>
                          <a:headEnd/>
                          <a:tailEnd/>
                        </a:ln>
                      </wps:spPr>
                      <wps:txbx>
                        <w:txbxContent>
                          <w:p w:rsidR="00CD5788" w:rsidRPr="00C70613" w:rsidRDefault="00CD5788" w:rsidP="00BD3793">
                            <w:pPr>
                              <w:jc w:val="center"/>
                              <w:rPr>
                                <w:rFonts w:ascii="Arial" w:hAnsi="Arial" w:cs="Arial"/>
                              </w:rPr>
                            </w:pPr>
                            <w:r w:rsidRPr="00C70613">
                              <w:rPr>
                                <w:rFonts w:ascii="Arial" w:hAnsi="Arial" w:cs="Arial"/>
                              </w:rPr>
                              <w:t>Trial Master File</w:t>
                            </w:r>
                          </w:p>
                          <w:p w:rsidR="00CD5788" w:rsidRPr="00C70613" w:rsidRDefault="00CD5788" w:rsidP="00BD3793">
                            <w:pPr>
                              <w:jc w:val="center"/>
                              <w:rPr>
                                <w:rFonts w:ascii="Arial" w:hAnsi="Arial" w:cs="Arial"/>
                              </w:rPr>
                            </w:pPr>
                            <w:r w:rsidRPr="00C70613">
                              <w:rPr>
                                <w:rFonts w:ascii="Arial" w:hAnsi="Arial" w:cs="Arial"/>
                              </w:rPr>
                              <w:t>Paper    :    Electronic</w:t>
                            </w:r>
                          </w:p>
                          <w:p w:rsidR="00CD5788" w:rsidRDefault="00CD5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0.8pt;width:143.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IgJwIAAE0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">
                <v:textbox>
                  <w:txbxContent>
                    <w:p w:rsidR="00CD5788" w:rsidRPr="00C70613" w:rsidRDefault="00CD5788" w:rsidP="00BD3793">
                      <w:pPr>
                        <w:jc w:val="center"/>
                        <w:rPr>
                          <w:rFonts w:ascii="Arial" w:hAnsi="Arial" w:cs="Arial"/>
                        </w:rPr>
                      </w:pPr>
                      <w:r w:rsidRPr="00C70613">
                        <w:rPr>
                          <w:rFonts w:ascii="Arial" w:hAnsi="Arial" w:cs="Arial"/>
                        </w:rPr>
                        <w:t>Trial Master File</w:t>
                      </w:r>
                    </w:p>
                    <w:p w:rsidR="00CD5788" w:rsidRPr="00C70613" w:rsidRDefault="00CD5788" w:rsidP="00BD3793">
                      <w:pPr>
                        <w:jc w:val="center"/>
                        <w:rPr>
                          <w:rFonts w:ascii="Arial" w:hAnsi="Arial" w:cs="Arial"/>
                        </w:rPr>
                      </w:pPr>
                      <w:r w:rsidRPr="00C70613">
                        <w:rPr>
                          <w:rFonts w:ascii="Arial" w:hAnsi="Arial" w:cs="Arial"/>
                        </w:rPr>
                        <w:t>Paper    :    Electronic</w:t>
                      </w:r>
                    </w:p>
                    <w:p w:rsidR="00CD5788" w:rsidRDefault="00CD5788"/>
                  </w:txbxContent>
                </v:textbox>
              </v:shape>
            </w:pict>
          </mc:Fallback>
        </mc:AlternateContent>
      </w:r>
    </w:p>
    <w:p w:rsidR="005F5F5F" w:rsidRDefault="00CD5788" w:rsidP="006C6261">
      <w:pPr>
        <w:rPr>
          <w:rFonts w:ascii="Century Gothic" w:hAnsi="Century Gothic"/>
          <w:b/>
        </w:rPr>
      </w:pPr>
      <w:r w:rsidRPr="00C70613">
        <w:rPr>
          <w:rFonts w:ascii="Arial" w:hAnsi="Arial" w:cs="Arial"/>
          <w:b/>
          <w:noProof/>
        </w:rPr>
        <mc:AlternateContent>
          <mc:Choice Requires="wps">
            <w:drawing>
              <wp:anchor distT="0" distB="0" distL="114300" distR="114300" simplePos="0" relativeHeight="251669504" behindDoc="0" locked="0" layoutInCell="1" allowOverlap="1" wp14:anchorId="13C0A67A" wp14:editId="60BF594E">
                <wp:simplePos x="0" y="0"/>
                <wp:positionH relativeFrom="column">
                  <wp:posOffset>4770120</wp:posOffset>
                </wp:positionH>
                <wp:positionV relativeFrom="paragraph">
                  <wp:posOffset>605155</wp:posOffset>
                </wp:positionV>
                <wp:extent cx="1775460" cy="26136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613660"/>
                        </a:xfrm>
                        <a:prstGeom prst="rect">
                          <a:avLst/>
                        </a:prstGeom>
                        <a:solidFill>
                          <a:srgbClr val="FFFFFF"/>
                        </a:solidFill>
                        <a:ln w="9525">
                          <a:solidFill>
                            <a:srgbClr val="000000"/>
                          </a:solidFill>
                          <a:miter lim="800000"/>
                          <a:headEnd/>
                          <a:tailEnd/>
                        </a:ln>
                      </wps:spPr>
                      <wps:txbx>
                        <w:txbxContent>
                          <w:p w:rsidR="00CD5788" w:rsidRDefault="00CD5788" w:rsidP="00C70613">
                            <w:pPr>
                              <w:jc w:val="center"/>
                              <w:rPr>
                                <w:rFonts w:ascii="Arial" w:hAnsi="Arial" w:cs="Arial"/>
                              </w:rPr>
                            </w:pPr>
                            <w:r w:rsidRPr="00C70613">
                              <w:rPr>
                                <w:rFonts w:ascii="Arial" w:hAnsi="Arial" w:cs="Arial"/>
                              </w:rPr>
                              <w:t>Key research specific documents</w:t>
                            </w:r>
                            <w:r>
                              <w:rPr>
                                <w:rFonts w:ascii="Arial" w:hAnsi="Arial" w:cs="Arial"/>
                              </w:rPr>
                              <w:t>:</w:t>
                            </w:r>
                          </w:p>
                          <w:p w:rsidR="00CD5788" w:rsidRPr="0048091A" w:rsidRDefault="00CD5788" w:rsidP="0048091A">
                            <w:pPr>
                              <w:pStyle w:val="ListParagraph"/>
                              <w:numPr>
                                <w:ilvl w:val="0"/>
                                <w:numId w:val="35"/>
                              </w:numPr>
                              <w:rPr>
                                <w:rFonts w:ascii="Arial" w:hAnsi="Arial" w:cs="Arial"/>
                                <w:sz w:val="20"/>
                                <w:szCs w:val="20"/>
                              </w:rPr>
                            </w:pPr>
                            <w:r w:rsidRPr="0048091A">
                              <w:rPr>
                                <w:rFonts w:ascii="Arial" w:hAnsi="Arial" w:cs="Arial"/>
                                <w:sz w:val="20"/>
                                <w:szCs w:val="20"/>
                              </w:rPr>
                              <w:t>Patient Information Sheet</w:t>
                            </w:r>
                          </w:p>
                          <w:p w:rsidR="00CD5788" w:rsidRPr="0048091A" w:rsidRDefault="00CD5788" w:rsidP="0048091A">
                            <w:pPr>
                              <w:pStyle w:val="ListParagraph"/>
                              <w:numPr>
                                <w:ilvl w:val="0"/>
                                <w:numId w:val="35"/>
                              </w:numPr>
                              <w:rPr>
                                <w:rFonts w:ascii="Arial" w:hAnsi="Arial" w:cs="Arial"/>
                                <w:sz w:val="20"/>
                                <w:szCs w:val="20"/>
                              </w:rPr>
                            </w:pPr>
                            <w:r w:rsidRPr="0048091A">
                              <w:rPr>
                                <w:rFonts w:ascii="Arial" w:hAnsi="Arial" w:cs="Arial"/>
                                <w:sz w:val="20"/>
                                <w:szCs w:val="20"/>
                              </w:rPr>
                              <w:t>Informed Consent Form</w:t>
                            </w:r>
                          </w:p>
                          <w:p w:rsidR="00CD5788" w:rsidRDefault="00CD5788" w:rsidP="0048091A">
                            <w:pPr>
                              <w:pStyle w:val="ListParagraph"/>
                              <w:numPr>
                                <w:ilvl w:val="0"/>
                                <w:numId w:val="35"/>
                              </w:numPr>
                              <w:rPr>
                                <w:rFonts w:ascii="Arial" w:hAnsi="Arial" w:cs="Arial"/>
                                <w:sz w:val="20"/>
                                <w:szCs w:val="20"/>
                              </w:rPr>
                            </w:pPr>
                            <w:r w:rsidRPr="0048091A">
                              <w:rPr>
                                <w:rFonts w:ascii="Arial" w:hAnsi="Arial" w:cs="Arial"/>
                                <w:sz w:val="20"/>
                                <w:szCs w:val="20"/>
                              </w:rPr>
                              <w:t>GP Letter</w:t>
                            </w:r>
                          </w:p>
                          <w:p w:rsidR="00CD5788" w:rsidRDefault="00CD5788" w:rsidP="0048091A">
                            <w:pPr>
                              <w:pStyle w:val="ListParagraph"/>
                              <w:numPr>
                                <w:ilvl w:val="0"/>
                                <w:numId w:val="35"/>
                              </w:numPr>
                              <w:rPr>
                                <w:rFonts w:ascii="Arial" w:hAnsi="Arial" w:cs="Arial"/>
                                <w:sz w:val="20"/>
                                <w:szCs w:val="20"/>
                              </w:rPr>
                            </w:pPr>
                            <w:r>
                              <w:rPr>
                                <w:rFonts w:ascii="Arial" w:hAnsi="Arial" w:cs="Arial"/>
                                <w:sz w:val="20"/>
                                <w:szCs w:val="20"/>
                              </w:rPr>
                              <w:t>Source data forms</w:t>
                            </w:r>
                          </w:p>
                          <w:p w:rsidR="00CD5788" w:rsidRDefault="00CD5788" w:rsidP="0048091A">
                            <w:pPr>
                              <w:pStyle w:val="ListParagraph"/>
                              <w:numPr>
                                <w:ilvl w:val="0"/>
                                <w:numId w:val="35"/>
                              </w:numPr>
                              <w:rPr>
                                <w:rFonts w:ascii="Arial" w:hAnsi="Arial" w:cs="Arial"/>
                                <w:sz w:val="20"/>
                                <w:szCs w:val="20"/>
                              </w:rPr>
                            </w:pPr>
                            <w:r>
                              <w:rPr>
                                <w:rFonts w:ascii="Arial" w:hAnsi="Arial" w:cs="Arial"/>
                                <w:sz w:val="20"/>
                                <w:szCs w:val="20"/>
                              </w:rPr>
                              <w:t>Notes will be marked with and ALERT sticker on the outside and details of ‘Do not destroy – patient in clinical trial ,contact R&amp;D’ on the inside</w:t>
                            </w:r>
                          </w:p>
                          <w:p w:rsidR="00CD5788" w:rsidRPr="0048091A" w:rsidRDefault="00CD5788" w:rsidP="0048091A">
                            <w:pPr>
                              <w:pStyle w:val="ListParagraph"/>
                              <w:numPr>
                                <w:ilvl w:val="0"/>
                                <w:numId w:val="35"/>
                              </w:numPr>
                              <w:rPr>
                                <w:rFonts w:ascii="Arial" w:hAnsi="Arial" w:cs="Arial"/>
                                <w:sz w:val="20"/>
                                <w:szCs w:val="20"/>
                              </w:rPr>
                            </w:pPr>
                            <w:r>
                              <w:rPr>
                                <w:rFonts w:ascii="Arial" w:hAnsi="Arial" w:cs="Arial"/>
                                <w:sz w:val="20"/>
                                <w:szCs w:val="20"/>
                              </w:rPr>
                              <w:t>Electronic notes will have a trial alert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6pt;margin-top:47.65pt;width:139.8pt;height:20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">
                <v:textbox>
                  <w:txbxContent>
                    <w:p w:rsidR="00CD5788" w:rsidRDefault="00CD5788" w:rsidP="00C70613">
                      <w:pPr>
                        <w:jc w:val="center"/>
                        <w:rPr>
                          <w:rFonts w:ascii="Arial" w:hAnsi="Arial" w:cs="Arial"/>
                        </w:rPr>
                      </w:pPr>
                      <w:r w:rsidRPr="00C70613">
                        <w:rPr>
                          <w:rFonts w:ascii="Arial" w:hAnsi="Arial" w:cs="Arial"/>
                        </w:rPr>
                        <w:t>Key research specific documents</w:t>
                      </w:r>
                      <w:r>
                        <w:rPr>
                          <w:rFonts w:ascii="Arial" w:hAnsi="Arial" w:cs="Arial"/>
                        </w:rPr>
                        <w:t>:</w:t>
                      </w:r>
                    </w:p>
                    <w:p w:rsidR="00CD5788" w:rsidRPr="0048091A" w:rsidRDefault="00CD5788" w:rsidP="0048091A">
                      <w:pPr>
                        <w:pStyle w:val="ListParagraph"/>
                        <w:numPr>
                          <w:ilvl w:val="0"/>
                          <w:numId w:val="35"/>
                        </w:numPr>
                        <w:rPr>
                          <w:rFonts w:ascii="Arial" w:hAnsi="Arial" w:cs="Arial"/>
                          <w:sz w:val="20"/>
                          <w:szCs w:val="20"/>
                        </w:rPr>
                      </w:pPr>
                      <w:r w:rsidRPr="0048091A">
                        <w:rPr>
                          <w:rFonts w:ascii="Arial" w:hAnsi="Arial" w:cs="Arial"/>
                          <w:sz w:val="20"/>
                          <w:szCs w:val="20"/>
                        </w:rPr>
                        <w:t>Patient Information Sheet</w:t>
                      </w:r>
                    </w:p>
                    <w:p w:rsidR="00CD5788" w:rsidRPr="0048091A" w:rsidRDefault="00CD5788" w:rsidP="0048091A">
                      <w:pPr>
                        <w:pStyle w:val="ListParagraph"/>
                        <w:numPr>
                          <w:ilvl w:val="0"/>
                          <w:numId w:val="35"/>
                        </w:numPr>
                        <w:rPr>
                          <w:rFonts w:ascii="Arial" w:hAnsi="Arial" w:cs="Arial"/>
                          <w:sz w:val="20"/>
                          <w:szCs w:val="20"/>
                        </w:rPr>
                      </w:pPr>
                      <w:r w:rsidRPr="0048091A">
                        <w:rPr>
                          <w:rFonts w:ascii="Arial" w:hAnsi="Arial" w:cs="Arial"/>
                          <w:sz w:val="20"/>
                          <w:szCs w:val="20"/>
                        </w:rPr>
                        <w:t>Informed Consent Form</w:t>
                      </w:r>
                    </w:p>
                    <w:p w:rsidR="00CD5788" w:rsidRDefault="00CD5788" w:rsidP="0048091A">
                      <w:pPr>
                        <w:pStyle w:val="ListParagraph"/>
                        <w:numPr>
                          <w:ilvl w:val="0"/>
                          <w:numId w:val="35"/>
                        </w:numPr>
                        <w:rPr>
                          <w:rFonts w:ascii="Arial" w:hAnsi="Arial" w:cs="Arial"/>
                          <w:sz w:val="20"/>
                          <w:szCs w:val="20"/>
                        </w:rPr>
                      </w:pPr>
                      <w:r w:rsidRPr="0048091A">
                        <w:rPr>
                          <w:rFonts w:ascii="Arial" w:hAnsi="Arial" w:cs="Arial"/>
                          <w:sz w:val="20"/>
                          <w:szCs w:val="20"/>
                        </w:rPr>
                        <w:t>GP Letter</w:t>
                      </w:r>
                    </w:p>
                    <w:p w:rsidR="00CD5788" w:rsidRDefault="00CD5788" w:rsidP="0048091A">
                      <w:pPr>
                        <w:pStyle w:val="ListParagraph"/>
                        <w:numPr>
                          <w:ilvl w:val="0"/>
                          <w:numId w:val="35"/>
                        </w:numPr>
                        <w:rPr>
                          <w:rFonts w:ascii="Arial" w:hAnsi="Arial" w:cs="Arial"/>
                          <w:sz w:val="20"/>
                          <w:szCs w:val="20"/>
                        </w:rPr>
                      </w:pPr>
                      <w:r>
                        <w:rPr>
                          <w:rFonts w:ascii="Arial" w:hAnsi="Arial" w:cs="Arial"/>
                          <w:sz w:val="20"/>
                          <w:szCs w:val="20"/>
                        </w:rPr>
                        <w:t>Source data forms</w:t>
                      </w:r>
                    </w:p>
                    <w:p w:rsidR="00CD5788" w:rsidRDefault="00CD5788" w:rsidP="0048091A">
                      <w:pPr>
                        <w:pStyle w:val="ListParagraph"/>
                        <w:numPr>
                          <w:ilvl w:val="0"/>
                          <w:numId w:val="35"/>
                        </w:numPr>
                        <w:rPr>
                          <w:rFonts w:ascii="Arial" w:hAnsi="Arial" w:cs="Arial"/>
                          <w:sz w:val="20"/>
                          <w:szCs w:val="20"/>
                        </w:rPr>
                      </w:pPr>
                      <w:r>
                        <w:rPr>
                          <w:rFonts w:ascii="Arial" w:hAnsi="Arial" w:cs="Arial"/>
                          <w:sz w:val="20"/>
                          <w:szCs w:val="20"/>
                        </w:rPr>
                        <w:t>Notes will be marked with and ALERT sticker on the outside and details of ‘Do not destroy – patient in clinical trial ,contact R&amp;D’ on the inside</w:t>
                      </w:r>
                    </w:p>
                    <w:p w:rsidR="00CD5788" w:rsidRPr="0048091A" w:rsidRDefault="00CD5788" w:rsidP="0048091A">
                      <w:pPr>
                        <w:pStyle w:val="ListParagraph"/>
                        <w:numPr>
                          <w:ilvl w:val="0"/>
                          <w:numId w:val="35"/>
                        </w:numPr>
                        <w:rPr>
                          <w:rFonts w:ascii="Arial" w:hAnsi="Arial" w:cs="Arial"/>
                          <w:sz w:val="20"/>
                          <w:szCs w:val="20"/>
                        </w:rPr>
                      </w:pPr>
                      <w:r>
                        <w:rPr>
                          <w:rFonts w:ascii="Arial" w:hAnsi="Arial" w:cs="Arial"/>
                          <w:sz w:val="20"/>
                          <w:szCs w:val="20"/>
                        </w:rPr>
                        <w:t>Electronic notes will have a trial alert tab</w:t>
                      </w:r>
                    </w:p>
                  </w:txbxContent>
                </v:textbox>
              </v:shape>
            </w:pict>
          </mc:Fallback>
        </mc:AlternateContent>
      </w:r>
      <w:r w:rsidR="00787254" w:rsidRPr="00C70613">
        <w:rPr>
          <w:rFonts w:ascii="Arial" w:hAnsi="Arial" w:cs="Arial"/>
          <w:b/>
          <w:noProof/>
        </w:rPr>
        <mc:AlternateContent>
          <mc:Choice Requires="wps">
            <w:drawing>
              <wp:anchor distT="0" distB="0" distL="114300" distR="114300" simplePos="0" relativeHeight="251673600" behindDoc="0" locked="0" layoutInCell="1" allowOverlap="1" wp14:anchorId="5957B224" wp14:editId="1459FC54">
                <wp:simplePos x="0" y="0"/>
                <wp:positionH relativeFrom="column">
                  <wp:posOffset>2609850</wp:posOffset>
                </wp:positionH>
                <wp:positionV relativeFrom="paragraph">
                  <wp:posOffset>603250</wp:posOffset>
                </wp:positionV>
                <wp:extent cx="1821180" cy="41529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152900"/>
                        </a:xfrm>
                        <a:prstGeom prst="rect">
                          <a:avLst/>
                        </a:prstGeom>
                        <a:solidFill>
                          <a:srgbClr val="FFFFFF"/>
                        </a:solidFill>
                        <a:ln w="9525">
                          <a:solidFill>
                            <a:srgbClr val="000000"/>
                          </a:solidFill>
                          <a:miter lim="800000"/>
                          <a:headEnd/>
                          <a:tailEnd/>
                        </a:ln>
                      </wps:spPr>
                      <wps:txbx>
                        <w:txbxContent>
                          <w:p w:rsidR="00CD5788" w:rsidRDefault="00CD5788" w:rsidP="006D3FCD">
                            <w:pPr>
                              <w:pStyle w:val="ListParagraph"/>
                              <w:ind w:left="0"/>
                              <w:jc w:val="center"/>
                              <w:rPr>
                                <w:rFonts w:ascii="Arial" w:hAnsi="Arial" w:cs="Arial"/>
                              </w:rPr>
                            </w:pPr>
                            <w:r w:rsidRPr="006D3FCD">
                              <w:rPr>
                                <w:rFonts w:ascii="Arial" w:hAnsi="Arial" w:cs="Arial"/>
                              </w:rPr>
                              <w:t>All documentation as specified in the contents pages</w:t>
                            </w:r>
                            <w:r>
                              <w:rPr>
                                <w:rFonts w:ascii="Arial" w:hAnsi="Arial" w:cs="Arial"/>
                              </w:rPr>
                              <w:t>:</w:t>
                            </w:r>
                          </w:p>
                          <w:p w:rsidR="00CD5788" w:rsidRDefault="00CD5788" w:rsidP="006D3FCD">
                            <w:pPr>
                              <w:pStyle w:val="ListParagraph"/>
                              <w:numPr>
                                <w:ilvl w:val="0"/>
                                <w:numId w:val="36"/>
                              </w:numPr>
                              <w:rPr>
                                <w:rFonts w:ascii="Arial" w:hAnsi="Arial" w:cs="Arial"/>
                                <w:sz w:val="20"/>
                                <w:szCs w:val="20"/>
                              </w:rPr>
                            </w:pPr>
                            <w:r w:rsidRPr="006D3FCD">
                              <w:rPr>
                                <w:rFonts w:ascii="Arial" w:hAnsi="Arial" w:cs="Arial"/>
                                <w:sz w:val="20"/>
                                <w:szCs w:val="20"/>
                              </w:rPr>
                              <w:t xml:space="preserve">Where </w:t>
                            </w:r>
                            <w:r>
                              <w:rPr>
                                <w:rFonts w:ascii="Arial" w:hAnsi="Arial" w:cs="Arial"/>
                                <w:sz w:val="20"/>
                                <w:szCs w:val="20"/>
                              </w:rPr>
                              <w:t>sponsor uses a generic contents page and a section is not relevant, a site file note must be put in specifying the section is left empty intentionally</w:t>
                            </w:r>
                          </w:p>
                          <w:p w:rsidR="00CD5788" w:rsidRDefault="00CD5788" w:rsidP="006D3FCD">
                            <w:pPr>
                              <w:pStyle w:val="ListParagraph"/>
                              <w:numPr>
                                <w:ilvl w:val="0"/>
                                <w:numId w:val="36"/>
                              </w:numPr>
                              <w:rPr>
                                <w:rFonts w:ascii="Arial" w:hAnsi="Arial" w:cs="Arial"/>
                                <w:sz w:val="20"/>
                                <w:szCs w:val="20"/>
                              </w:rPr>
                            </w:pPr>
                            <w:r>
                              <w:rPr>
                                <w:rFonts w:ascii="Arial" w:hAnsi="Arial" w:cs="Arial"/>
                                <w:sz w:val="20"/>
                                <w:szCs w:val="20"/>
                              </w:rPr>
                              <w:t xml:space="preserve">Where a Sponsor does not provide an ISF then the generic Trust one (App 2a) should be used and sections not required have a Site File note completed  </w:t>
                            </w:r>
                          </w:p>
                          <w:p w:rsidR="00CD5788" w:rsidRPr="006D3FCD" w:rsidRDefault="00CD5788" w:rsidP="006D3FCD">
                            <w:pPr>
                              <w:pStyle w:val="ListParagraph"/>
                              <w:numPr>
                                <w:ilvl w:val="0"/>
                                <w:numId w:val="36"/>
                              </w:numPr>
                              <w:rPr>
                                <w:rFonts w:ascii="Arial" w:hAnsi="Arial" w:cs="Arial"/>
                                <w:sz w:val="20"/>
                                <w:szCs w:val="20"/>
                              </w:rPr>
                            </w:pPr>
                            <w:r>
                              <w:rPr>
                                <w:rFonts w:ascii="Arial" w:hAnsi="Arial" w:cs="Arial"/>
                                <w:sz w:val="20"/>
                                <w:szCs w:val="20"/>
                              </w:rPr>
                              <w:t xml:space="preserve">Where a Sponsor has agreed for the site to use an eISF but not provided one the standard format should be used ( App 2b) and folders not required annotated as not applicable (n/a)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5.5pt;margin-top:47.5pt;width:143.4pt;height:3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">
                <v:textbox>
                  <w:txbxContent>
                    <w:p w:rsidR="00CD5788" w:rsidRDefault="00CD5788" w:rsidP="006D3FCD">
                      <w:pPr>
                        <w:pStyle w:val="ListParagraph"/>
                        <w:ind w:left="0"/>
                        <w:jc w:val="center"/>
                        <w:rPr>
                          <w:rFonts w:ascii="Arial" w:hAnsi="Arial" w:cs="Arial"/>
                        </w:rPr>
                      </w:pPr>
                      <w:r w:rsidRPr="006D3FCD">
                        <w:rPr>
                          <w:rFonts w:ascii="Arial" w:hAnsi="Arial" w:cs="Arial"/>
                        </w:rPr>
                        <w:t>All documentation as specified in the contents pages</w:t>
                      </w:r>
                      <w:r>
                        <w:rPr>
                          <w:rFonts w:ascii="Arial" w:hAnsi="Arial" w:cs="Arial"/>
                        </w:rPr>
                        <w:t>:</w:t>
                      </w:r>
                    </w:p>
                    <w:p w:rsidR="00CD5788" w:rsidRDefault="00CD5788" w:rsidP="006D3FCD">
                      <w:pPr>
                        <w:pStyle w:val="ListParagraph"/>
                        <w:numPr>
                          <w:ilvl w:val="0"/>
                          <w:numId w:val="36"/>
                        </w:numPr>
                        <w:rPr>
                          <w:rFonts w:ascii="Arial" w:hAnsi="Arial" w:cs="Arial"/>
                          <w:sz w:val="20"/>
                          <w:szCs w:val="20"/>
                        </w:rPr>
                      </w:pPr>
                      <w:r w:rsidRPr="006D3FCD">
                        <w:rPr>
                          <w:rFonts w:ascii="Arial" w:hAnsi="Arial" w:cs="Arial"/>
                          <w:sz w:val="20"/>
                          <w:szCs w:val="20"/>
                        </w:rPr>
                        <w:t xml:space="preserve">Where </w:t>
                      </w:r>
                      <w:r>
                        <w:rPr>
                          <w:rFonts w:ascii="Arial" w:hAnsi="Arial" w:cs="Arial"/>
                          <w:sz w:val="20"/>
                          <w:szCs w:val="20"/>
                        </w:rPr>
                        <w:t>sponsor uses a generic contents page and a section is not relevant, a site file note must be put in specifying the section is left empty intentionally</w:t>
                      </w:r>
                    </w:p>
                    <w:p w:rsidR="00CD5788" w:rsidRDefault="00CD5788" w:rsidP="006D3FCD">
                      <w:pPr>
                        <w:pStyle w:val="ListParagraph"/>
                        <w:numPr>
                          <w:ilvl w:val="0"/>
                          <w:numId w:val="36"/>
                        </w:numPr>
                        <w:rPr>
                          <w:rFonts w:ascii="Arial" w:hAnsi="Arial" w:cs="Arial"/>
                          <w:sz w:val="20"/>
                          <w:szCs w:val="20"/>
                        </w:rPr>
                      </w:pPr>
                      <w:r>
                        <w:rPr>
                          <w:rFonts w:ascii="Arial" w:hAnsi="Arial" w:cs="Arial"/>
                          <w:sz w:val="20"/>
                          <w:szCs w:val="20"/>
                        </w:rPr>
                        <w:t xml:space="preserve">Where a Sponsor does not provide an ISF then the generic Trust one (App 2a) should be used and sections not required have a Site File note completed  </w:t>
                      </w:r>
                    </w:p>
                    <w:p w:rsidR="00CD5788" w:rsidRPr="006D3FCD" w:rsidRDefault="00CD5788" w:rsidP="006D3FCD">
                      <w:pPr>
                        <w:pStyle w:val="ListParagraph"/>
                        <w:numPr>
                          <w:ilvl w:val="0"/>
                          <w:numId w:val="36"/>
                        </w:numPr>
                        <w:rPr>
                          <w:rFonts w:ascii="Arial" w:hAnsi="Arial" w:cs="Arial"/>
                          <w:sz w:val="20"/>
                          <w:szCs w:val="20"/>
                        </w:rPr>
                      </w:pPr>
                      <w:r>
                        <w:rPr>
                          <w:rFonts w:ascii="Arial" w:hAnsi="Arial" w:cs="Arial"/>
                          <w:sz w:val="20"/>
                          <w:szCs w:val="20"/>
                        </w:rPr>
                        <w:t xml:space="preserve">Where a Sponsor has agreed for the site to use an eISF but not provided one the standard format should be used ( App 2b) and folders not required annotated as not applicable (n/a) </w:t>
                      </w:r>
                    </w:p>
                  </w:txbxContent>
                </v:textbox>
              </v:shape>
            </w:pict>
          </mc:Fallback>
        </mc:AlternateContent>
      </w:r>
      <w:r w:rsidR="00456CCF" w:rsidRPr="00C70613">
        <w:rPr>
          <w:rFonts w:ascii="Arial" w:hAnsi="Arial" w:cs="Arial"/>
          <w:b/>
          <w:noProof/>
        </w:rPr>
        <mc:AlternateContent>
          <mc:Choice Requires="wps">
            <w:drawing>
              <wp:anchor distT="0" distB="0" distL="114300" distR="114300" simplePos="0" relativeHeight="251671552" behindDoc="0" locked="0" layoutInCell="1" allowOverlap="1" wp14:anchorId="5B31CF8C" wp14:editId="20F40E12">
                <wp:simplePos x="0" y="0"/>
                <wp:positionH relativeFrom="column">
                  <wp:posOffset>7010400</wp:posOffset>
                </wp:positionH>
                <wp:positionV relativeFrom="paragraph">
                  <wp:posOffset>603250</wp:posOffset>
                </wp:positionV>
                <wp:extent cx="1737360" cy="1403985"/>
                <wp:effectExtent l="0" t="0" r="1524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03985"/>
                        </a:xfrm>
                        <a:prstGeom prst="rect">
                          <a:avLst/>
                        </a:prstGeom>
                        <a:solidFill>
                          <a:srgbClr val="FFFFFF"/>
                        </a:solidFill>
                        <a:ln w="9525">
                          <a:solidFill>
                            <a:srgbClr val="000000"/>
                          </a:solidFill>
                          <a:miter lim="800000"/>
                          <a:headEnd/>
                          <a:tailEnd/>
                        </a:ln>
                      </wps:spPr>
                      <wps:txbx>
                        <w:txbxContent>
                          <w:p w:rsidR="00CD5788" w:rsidRPr="00C70613" w:rsidRDefault="00CD5788" w:rsidP="00C70613">
                            <w:pPr>
                              <w:jc w:val="center"/>
                              <w:rPr>
                                <w:rFonts w:ascii="Arial" w:hAnsi="Arial" w:cs="Arial"/>
                              </w:rPr>
                            </w:pPr>
                            <w:r w:rsidRPr="00C70613">
                              <w:rPr>
                                <w:rFonts w:ascii="Arial" w:hAnsi="Arial" w:cs="Arial"/>
                              </w:rPr>
                              <w:t>IMP specific information:</w:t>
                            </w:r>
                          </w:p>
                          <w:p w:rsidR="00CD5788" w:rsidRPr="0048091A" w:rsidRDefault="00CD5788" w:rsidP="0048091A">
                            <w:pPr>
                              <w:pStyle w:val="ListParagraph"/>
                              <w:numPr>
                                <w:ilvl w:val="0"/>
                                <w:numId w:val="34"/>
                              </w:numPr>
                              <w:rPr>
                                <w:rFonts w:ascii="Arial" w:hAnsi="Arial" w:cs="Arial"/>
                                <w:sz w:val="20"/>
                                <w:szCs w:val="20"/>
                              </w:rPr>
                            </w:pPr>
                            <w:r w:rsidRPr="0048091A">
                              <w:rPr>
                                <w:rFonts w:ascii="Arial" w:hAnsi="Arial" w:cs="Arial"/>
                                <w:sz w:val="20"/>
                                <w:szCs w:val="20"/>
                              </w:rPr>
                              <w:t>Order/delivery receipts</w:t>
                            </w:r>
                          </w:p>
                          <w:p w:rsidR="00CD5788" w:rsidRPr="0048091A" w:rsidRDefault="00CD5788" w:rsidP="0048091A">
                            <w:pPr>
                              <w:pStyle w:val="ListParagraph"/>
                              <w:numPr>
                                <w:ilvl w:val="0"/>
                                <w:numId w:val="34"/>
                              </w:numPr>
                              <w:rPr>
                                <w:rFonts w:ascii="Arial" w:hAnsi="Arial" w:cs="Arial"/>
                                <w:sz w:val="20"/>
                                <w:szCs w:val="20"/>
                              </w:rPr>
                            </w:pPr>
                            <w:r w:rsidRPr="0048091A">
                              <w:rPr>
                                <w:rFonts w:ascii="Arial" w:hAnsi="Arial" w:cs="Arial"/>
                                <w:sz w:val="20"/>
                                <w:szCs w:val="20"/>
                              </w:rPr>
                              <w:t>Accountability logs</w:t>
                            </w:r>
                          </w:p>
                          <w:p w:rsidR="00CD5788" w:rsidRDefault="00CD5788" w:rsidP="0048091A">
                            <w:pPr>
                              <w:pStyle w:val="ListParagraph"/>
                              <w:numPr>
                                <w:ilvl w:val="0"/>
                                <w:numId w:val="34"/>
                              </w:numPr>
                              <w:rPr>
                                <w:rFonts w:ascii="Arial" w:hAnsi="Arial" w:cs="Arial"/>
                                <w:sz w:val="20"/>
                                <w:szCs w:val="20"/>
                              </w:rPr>
                            </w:pPr>
                            <w:r w:rsidRPr="0048091A">
                              <w:rPr>
                                <w:rFonts w:ascii="Arial" w:hAnsi="Arial" w:cs="Arial"/>
                                <w:sz w:val="20"/>
                                <w:szCs w:val="20"/>
                              </w:rPr>
                              <w:t xml:space="preserve">Temperature logs for refrigerators </w:t>
                            </w:r>
                          </w:p>
                          <w:p w:rsidR="00CD5788" w:rsidRDefault="00CD5788" w:rsidP="0048091A">
                            <w:pPr>
                              <w:pStyle w:val="ListParagraph"/>
                              <w:numPr>
                                <w:ilvl w:val="0"/>
                                <w:numId w:val="34"/>
                              </w:numPr>
                              <w:rPr>
                                <w:rFonts w:ascii="Arial" w:hAnsi="Arial" w:cs="Arial"/>
                                <w:sz w:val="20"/>
                                <w:szCs w:val="20"/>
                              </w:rPr>
                            </w:pPr>
                            <w:r>
                              <w:rPr>
                                <w:rFonts w:ascii="Arial" w:hAnsi="Arial" w:cs="Arial"/>
                                <w:sz w:val="20"/>
                                <w:szCs w:val="20"/>
                              </w:rPr>
                              <w:t>Unblinding information</w:t>
                            </w:r>
                          </w:p>
                          <w:p w:rsidR="00CD5788" w:rsidRDefault="00CD5788" w:rsidP="0048091A">
                            <w:pPr>
                              <w:pStyle w:val="ListParagraph"/>
                              <w:numPr>
                                <w:ilvl w:val="0"/>
                                <w:numId w:val="34"/>
                              </w:numPr>
                              <w:rPr>
                                <w:rFonts w:ascii="Arial" w:hAnsi="Arial" w:cs="Arial"/>
                                <w:sz w:val="20"/>
                                <w:szCs w:val="20"/>
                              </w:rPr>
                            </w:pPr>
                            <w:r>
                              <w:rPr>
                                <w:rFonts w:ascii="Arial" w:hAnsi="Arial" w:cs="Arial"/>
                                <w:sz w:val="20"/>
                                <w:szCs w:val="20"/>
                              </w:rPr>
                              <w:t>Specimen(s) of electronic prescription</w:t>
                            </w:r>
                          </w:p>
                          <w:p w:rsidR="00CD5788" w:rsidRDefault="00CD5788" w:rsidP="0048091A">
                            <w:pPr>
                              <w:pStyle w:val="ListParagraph"/>
                              <w:numPr>
                                <w:ilvl w:val="0"/>
                                <w:numId w:val="34"/>
                              </w:numPr>
                              <w:rPr>
                                <w:rFonts w:ascii="Arial" w:hAnsi="Arial" w:cs="Arial"/>
                                <w:sz w:val="20"/>
                                <w:szCs w:val="20"/>
                              </w:rPr>
                            </w:pPr>
                            <w:r>
                              <w:rPr>
                                <w:rFonts w:ascii="Arial" w:hAnsi="Arial" w:cs="Arial"/>
                                <w:sz w:val="20"/>
                                <w:szCs w:val="20"/>
                              </w:rPr>
                              <w:t>Pharmacy specific work sheets</w:t>
                            </w:r>
                          </w:p>
                          <w:p w:rsidR="00CD5788" w:rsidRPr="0048091A" w:rsidRDefault="00CD5788" w:rsidP="0048091A">
                            <w:pPr>
                              <w:pStyle w:val="ListParagraph"/>
                              <w:numPr>
                                <w:ilvl w:val="0"/>
                                <w:numId w:val="34"/>
                              </w:numPr>
                              <w:rPr>
                                <w:rFonts w:ascii="Arial" w:hAnsi="Arial" w:cs="Arial"/>
                                <w:sz w:val="20"/>
                                <w:szCs w:val="20"/>
                              </w:rPr>
                            </w:pPr>
                            <w:r>
                              <w:rPr>
                                <w:rFonts w:ascii="Arial" w:hAnsi="Arial" w:cs="Arial"/>
                                <w:sz w:val="20"/>
                                <w:szCs w:val="20"/>
                              </w:rPr>
                              <w:t>Pharmacy specific SOP(s)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52pt;margin-top:47.5pt;width:136.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">
                <v:textbox style="mso-fit-shape-to-text:t">
                  <w:txbxContent>
                    <w:p w:rsidR="00CD5788" w:rsidRPr="00C70613" w:rsidRDefault="00CD5788" w:rsidP="00C70613">
                      <w:pPr>
                        <w:jc w:val="center"/>
                        <w:rPr>
                          <w:rFonts w:ascii="Arial" w:hAnsi="Arial" w:cs="Arial"/>
                        </w:rPr>
                      </w:pPr>
                      <w:r w:rsidRPr="00C70613">
                        <w:rPr>
                          <w:rFonts w:ascii="Arial" w:hAnsi="Arial" w:cs="Arial"/>
                        </w:rPr>
                        <w:t>IMP specific information:</w:t>
                      </w:r>
                    </w:p>
                    <w:p w:rsidR="00CD5788" w:rsidRPr="0048091A" w:rsidRDefault="00CD5788" w:rsidP="0048091A">
                      <w:pPr>
                        <w:pStyle w:val="ListParagraph"/>
                        <w:numPr>
                          <w:ilvl w:val="0"/>
                          <w:numId w:val="34"/>
                        </w:numPr>
                        <w:rPr>
                          <w:rFonts w:ascii="Arial" w:hAnsi="Arial" w:cs="Arial"/>
                          <w:sz w:val="20"/>
                          <w:szCs w:val="20"/>
                        </w:rPr>
                      </w:pPr>
                      <w:r w:rsidRPr="0048091A">
                        <w:rPr>
                          <w:rFonts w:ascii="Arial" w:hAnsi="Arial" w:cs="Arial"/>
                          <w:sz w:val="20"/>
                          <w:szCs w:val="20"/>
                        </w:rPr>
                        <w:t>Order/delivery receipts</w:t>
                      </w:r>
                    </w:p>
                    <w:p w:rsidR="00CD5788" w:rsidRPr="0048091A" w:rsidRDefault="00CD5788" w:rsidP="0048091A">
                      <w:pPr>
                        <w:pStyle w:val="ListParagraph"/>
                        <w:numPr>
                          <w:ilvl w:val="0"/>
                          <w:numId w:val="34"/>
                        </w:numPr>
                        <w:rPr>
                          <w:rFonts w:ascii="Arial" w:hAnsi="Arial" w:cs="Arial"/>
                          <w:sz w:val="20"/>
                          <w:szCs w:val="20"/>
                        </w:rPr>
                      </w:pPr>
                      <w:r w:rsidRPr="0048091A">
                        <w:rPr>
                          <w:rFonts w:ascii="Arial" w:hAnsi="Arial" w:cs="Arial"/>
                          <w:sz w:val="20"/>
                          <w:szCs w:val="20"/>
                        </w:rPr>
                        <w:t>Accountability logs</w:t>
                      </w:r>
                    </w:p>
                    <w:p w:rsidR="00CD5788" w:rsidRDefault="00CD5788" w:rsidP="0048091A">
                      <w:pPr>
                        <w:pStyle w:val="ListParagraph"/>
                        <w:numPr>
                          <w:ilvl w:val="0"/>
                          <w:numId w:val="34"/>
                        </w:numPr>
                        <w:rPr>
                          <w:rFonts w:ascii="Arial" w:hAnsi="Arial" w:cs="Arial"/>
                          <w:sz w:val="20"/>
                          <w:szCs w:val="20"/>
                        </w:rPr>
                      </w:pPr>
                      <w:r w:rsidRPr="0048091A">
                        <w:rPr>
                          <w:rFonts w:ascii="Arial" w:hAnsi="Arial" w:cs="Arial"/>
                          <w:sz w:val="20"/>
                          <w:szCs w:val="20"/>
                        </w:rPr>
                        <w:t xml:space="preserve">Temperature logs for refrigerators </w:t>
                      </w:r>
                    </w:p>
                    <w:p w:rsidR="00CD5788" w:rsidRDefault="00CD5788" w:rsidP="0048091A">
                      <w:pPr>
                        <w:pStyle w:val="ListParagraph"/>
                        <w:numPr>
                          <w:ilvl w:val="0"/>
                          <w:numId w:val="34"/>
                        </w:numPr>
                        <w:rPr>
                          <w:rFonts w:ascii="Arial" w:hAnsi="Arial" w:cs="Arial"/>
                          <w:sz w:val="20"/>
                          <w:szCs w:val="20"/>
                        </w:rPr>
                      </w:pPr>
                      <w:r>
                        <w:rPr>
                          <w:rFonts w:ascii="Arial" w:hAnsi="Arial" w:cs="Arial"/>
                          <w:sz w:val="20"/>
                          <w:szCs w:val="20"/>
                        </w:rPr>
                        <w:t>Unblinding information</w:t>
                      </w:r>
                    </w:p>
                    <w:p w:rsidR="00CD5788" w:rsidRDefault="00CD5788" w:rsidP="0048091A">
                      <w:pPr>
                        <w:pStyle w:val="ListParagraph"/>
                        <w:numPr>
                          <w:ilvl w:val="0"/>
                          <w:numId w:val="34"/>
                        </w:numPr>
                        <w:rPr>
                          <w:rFonts w:ascii="Arial" w:hAnsi="Arial" w:cs="Arial"/>
                          <w:sz w:val="20"/>
                          <w:szCs w:val="20"/>
                        </w:rPr>
                      </w:pPr>
                      <w:r>
                        <w:rPr>
                          <w:rFonts w:ascii="Arial" w:hAnsi="Arial" w:cs="Arial"/>
                          <w:sz w:val="20"/>
                          <w:szCs w:val="20"/>
                        </w:rPr>
                        <w:t>Specimen(s) of electronic prescription</w:t>
                      </w:r>
                    </w:p>
                    <w:p w:rsidR="00CD5788" w:rsidRDefault="00CD5788" w:rsidP="0048091A">
                      <w:pPr>
                        <w:pStyle w:val="ListParagraph"/>
                        <w:numPr>
                          <w:ilvl w:val="0"/>
                          <w:numId w:val="34"/>
                        </w:numPr>
                        <w:rPr>
                          <w:rFonts w:ascii="Arial" w:hAnsi="Arial" w:cs="Arial"/>
                          <w:sz w:val="20"/>
                          <w:szCs w:val="20"/>
                        </w:rPr>
                      </w:pPr>
                      <w:r>
                        <w:rPr>
                          <w:rFonts w:ascii="Arial" w:hAnsi="Arial" w:cs="Arial"/>
                          <w:sz w:val="20"/>
                          <w:szCs w:val="20"/>
                        </w:rPr>
                        <w:t>Pharmacy specific work sheets</w:t>
                      </w:r>
                    </w:p>
                    <w:p w:rsidR="00CD5788" w:rsidRPr="0048091A" w:rsidRDefault="00CD5788" w:rsidP="0048091A">
                      <w:pPr>
                        <w:pStyle w:val="ListParagraph"/>
                        <w:numPr>
                          <w:ilvl w:val="0"/>
                          <w:numId w:val="34"/>
                        </w:numPr>
                        <w:rPr>
                          <w:rFonts w:ascii="Arial" w:hAnsi="Arial" w:cs="Arial"/>
                          <w:sz w:val="20"/>
                          <w:szCs w:val="20"/>
                        </w:rPr>
                      </w:pPr>
                      <w:r>
                        <w:rPr>
                          <w:rFonts w:ascii="Arial" w:hAnsi="Arial" w:cs="Arial"/>
                          <w:sz w:val="20"/>
                          <w:szCs w:val="20"/>
                        </w:rPr>
                        <w:t>Pharmacy specific SOP(s)</w:t>
                      </w:r>
                    </w:p>
                  </w:txbxContent>
                </v:textbox>
              </v:shape>
            </w:pict>
          </mc:Fallback>
        </mc:AlternateContent>
      </w:r>
      <w:r w:rsidR="00264273">
        <w:rPr>
          <w:rFonts w:ascii="Arial" w:hAnsi="Arial" w:cs="Arial"/>
          <w:b/>
          <w:noProof/>
        </w:rPr>
        <mc:AlternateContent>
          <mc:Choice Requires="wps">
            <w:drawing>
              <wp:anchor distT="0" distB="0" distL="114300" distR="114300" simplePos="0" relativeHeight="251682816" behindDoc="0" locked="0" layoutInCell="1" allowOverlap="1" wp14:anchorId="4DCC84B5" wp14:editId="3A0BE820">
                <wp:simplePos x="0" y="0"/>
                <wp:positionH relativeFrom="column">
                  <wp:posOffset>960120</wp:posOffset>
                </wp:positionH>
                <wp:positionV relativeFrom="paragraph">
                  <wp:posOffset>427990</wp:posOffset>
                </wp:positionV>
                <wp:extent cx="0" cy="19050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75.6pt;margin-top:33.7pt;width:0;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">
                <v:stroke endarrow="open"/>
              </v:shape>
            </w:pict>
          </mc:Fallback>
        </mc:AlternateContent>
      </w:r>
      <w:r w:rsidR="00264273" w:rsidRPr="00C70613">
        <w:rPr>
          <w:rFonts w:ascii="Arial" w:hAnsi="Arial" w:cs="Arial"/>
          <w:b/>
          <w:noProof/>
        </w:rPr>
        <mc:AlternateContent>
          <mc:Choice Requires="wps">
            <w:drawing>
              <wp:anchor distT="0" distB="0" distL="114300" distR="114300" simplePos="0" relativeHeight="251680768" behindDoc="0" locked="0" layoutInCell="1" allowOverlap="1" wp14:anchorId="75D4DB54" wp14:editId="01EF1F34">
                <wp:simplePos x="0" y="0"/>
                <wp:positionH relativeFrom="column">
                  <wp:posOffset>76200</wp:posOffset>
                </wp:positionH>
                <wp:positionV relativeFrom="paragraph">
                  <wp:posOffset>601980</wp:posOffset>
                </wp:positionV>
                <wp:extent cx="1821180" cy="1403985"/>
                <wp:effectExtent l="0" t="0" r="26670"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3985"/>
                        </a:xfrm>
                        <a:prstGeom prst="rect">
                          <a:avLst/>
                        </a:prstGeom>
                        <a:solidFill>
                          <a:srgbClr val="FFFFFF"/>
                        </a:solidFill>
                        <a:ln w="9525">
                          <a:solidFill>
                            <a:srgbClr val="000000"/>
                          </a:solidFill>
                          <a:miter lim="800000"/>
                          <a:headEnd/>
                          <a:tailEnd/>
                        </a:ln>
                      </wps:spPr>
                      <wps:txbx>
                        <w:txbxContent>
                          <w:p w:rsidR="00CD5788" w:rsidRDefault="00CD5788" w:rsidP="00264273">
                            <w:pPr>
                              <w:pStyle w:val="ListParagraph"/>
                              <w:ind w:left="0"/>
                              <w:jc w:val="center"/>
                              <w:rPr>
                                <w:rFonts w:ascii="Arial" w:hAnsi="Arial" w:cs="Arial"/>
                              </w:rPr>
                            </w:pPr>
                            <w:r w:rsidRPr="006D3FCD">
                              <w:rPr>
                                <w:rFonts w:ascii="Arial" w:hAnsi="Arial" w:cs="Arial"/>
                              </w:rPr>
                              <w:t>All documentation as specified in the contents pages</w:t>
                            </w:r>
                            <w:r>
                              <w:rPr>
                                <w:rFonts w:ascii="Arial" w:hAnsi="Arial" w:cs="Arial"/>
                              </w:rPr>
                              <w:t>:</w:t>
                            </w:r>
                          </w:p>
                          <w:p w:rsidR="00CD5788" w:rsidRDefault="00CD5788" w:rsidP="00264273">
                            <w:pPr>
                              <w:pStyle w:val="ListParagraph"/>
                              <w:numPr>
                                <w:ilvl w:val="3"/>
                                <w:numId w:val="36"/>
                              </w:numPr>
                              <w:ind w:left="284"/>
                              <w:rPr>
                                <w:rFonts w:ascii="Arial" w:hAnsi="Arial" w:cs="Arial"/>
                                <w:sz w:val="20"/>
                                <w:szCs w:val="20"/>
                              </w:rPr>
                            </w:pPr>
                            <w:r w:rsidRPr="00264273">
                              <w:rPr>
                                <w:rFonts w:ascii="Arial" w:hAnsi="Arial" w:cs="Arial"/>
                                <w:sz w:val="20"/>
                                <w:szCs w:val="20"/>
                              </w:rPr>
                              <w:t>Documentary evid</w:t>
                            </w:r>
                            <w:r>
                              <w:rPr>
                                <w:rFonts w:ascii="Arial" w:hAnsi="Arial" w:cs="Arial"/>
                                <w:sz w:val="20"/>
                                <w:szCs w:val="20"/>
                              </w:rPr>
                              <w:t>ence of Trust Sponsorship/ co-sponsorship</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Funding</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Protocol development/ peer review</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Regulatory submissions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Reporting schedules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Monitoring Schedules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IMP QP process</w:t>
                            </w:r>
                          </w:p>
                          <w:p w:rsidR="00CD5788" w:rsidRPr="00264273"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Unblinding processes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 xml:space="preserve">Independent data monitoring committee </w:t>
                            </w:r>
                          </w:p>
                          <w:p w:rsidR="00CD5788" w:rsidRPr="002331DD" w:rsidRDefault="00CD5788" w:rsidP="002331DD">
                            <w:pPr>
                              <w:pStyle w:val="ListParagraph"/>
                              <w:numPr>
                                <w:ilvl w:val="3"/>
                                <w:numId w:val="36"/>
                              </w:numPr>
                              <w:ind w:left="284"/>
                              <w:rPr>
                                <w:rFonts w:ascii="Arial" w:hAnsi="Arial" w:cs="Arial"/>
                                <w:sz w:val="20"/>
                                <w:szCs w:val="20"/>
                              </w:rPr>
                            </w:pPr>
                            <w:r>
                              <w:rPr>
                                <w:rFonts w:ascii="Arial" w:hAnsi="Arial" w:cs="Arial"/>
                                <w:sz w:val="20"/>
                                <w:szCs w:val="20"/>
                              </w:rPr>
                              <w:t xml:space="preserve">Trial management committee  </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Trial supplies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Laboratory accreditations</w:t>
                            </w:r>
                          </w:p>
                          <w:p w:rsidR="00CD5788" w:rsidRPr="00264273"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Investigator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6pt;margin-top:47.4pt;width:143.4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">
                <v:textbox style="mso-fit-shape-to-text:t">
                  <w:txbxContent>
                    <w:p w:rsidR="00CD5788" w:rsidRDefault="00CD5788" w:rsidP="00264273">
                      <w:pPr>
                        <w:pStyle w:val="ListParagraph"/>
                        <w:ind w:left="0"/>
                        <w:jc w:val="center"/>
                        <w:rPr>
                          <w:rFonts w:ascii="Arial" w:hAnsi="Arial" w:cs="Arial"/>
                        </w:rPr>
                      </w:pPr>
                      <w:r w:rsidRPr="006D3FCD">
                        <w:rPr>
                          <w:rFonts w:ascii="Arial" w:hAnsi="Arial" w:cs="Arial"/>
                        </w:rPr>
                        <w:t>All documentation as specified in the contents pages</w:t>
                      </w:r>
                      <w:r>
                        <w:rPr>
                          <w:rFonts w:ascii="Arial" w:hAnsi="Arial" w:cs="Arial"/>
                        </w:rPr>
                        <w:t>:</w:t>
                      </w:r>
                    </w:p>
                    <w:p w:rsidR="00CD5788" w:rsidRDefault="00CD5788" w:rsidP="00264273">
                      <w:pPr>
                        <w:pStyle w:val="ListParagraph"/>
                        <w:numPr>
                          <w:ilvl w:val="3"/>
                          <w:numId w:val="36"/>
                        </w:numPr>
                        <w:ind w:left="284"/>
                        <w:rPr>
                          <w:rFonts w:ascii="Arial" w:hAnsi="Arial" w:cs="Arial"/>
                          <w:sz w:val="20"/>
                          <w:szCs w:val="20"/>
                        </w:rPr>
                      </w:pPr>
                      <w:r w:rsidRPr="00264273">
                        <w:rPr>
                          <w:rFonts w:ascii="Arial" w:hAnsi="Arial" w:cs="Arial"/>
                          <w:sz w:val="20"/>
                          <w:szCs w:val="20"/>
                        </w:rPr>
                        <w:t>Documentary evid</w:t>
                      </w:r>
                      <w:r>
                        <w:rPr>
                          <w:rFonts w:ascii="Arial" w:hAnsi="Arial" w:cs="Arial"/>
                          <w:sz w:val="20"/>
                          <w:szCs w:val="20"/>
                        </w:rPr>
                        <w:t>ence of Trust Sponsorship/ co-sponsorship</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Funding</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Protocol development/ peer review</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Regulatory submissions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Reporting schedules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Monitoring Schedules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IMP QP process</w:t>
                      </w:r>
                    </w:p>
                    <w:p w:rsidR="00CD5788" w:rsidRPr="00264273"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Unblinding processes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 xml:space="preserve">Independent data monitoring committee </w:t>
                      </w:r>
                    </w:p>
                    <w:p w:rsidR="00CD5788" w:rsidRPr="002331DD" w:rsidRDefault="00CD5788" w:rsidP="002331DD">
                      <w:pPr>
                        <w:pStyle w:val="ListParagraph"/>
                        <w:numPr>
                          <w:ilvl w:val="3"/>
                          <w:numId w:val="36"/>
                        </w:numPr>
                        <w:ind w:left="284"/>
                        <w:rPr>
                          <w:rFonts w:ascii="Arial" w:hAnsi="Arial" w:cs="Arial"/>
                          <w:sz w:val="20"/>
                          <w:szCs w:val="20"/>
                        </w:rPr>
                      </w:pPr>
                      <w:r>
                        <w:rPr>
                          <w:rFonts w:ascii="Arial" w:hAnsi="Arial" w:cs="Arial"/>
                          <w:sz w:val="20"/>
                          <w:szCs w:val="20"/>
                        </w:rPr>
                        <w:t xml:space="preserve">Trial management committee  </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Trial supplies</w:t>
                      </w:r>
                    </w:p>
                    <w:p w:rsidR="00CD5788"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Laboratory accreditations</w:t>
                      </w:r>
                    </w:p>
                    <w:p w:rsidR="00CD5788" w:rsidRPr="00264273" w:rsidRDefault="00CD5788" w:rsidP="00264273">
                      <w:pPr>
                        <w:pStyle w:val="ListParagraph"/>
                        <w:numPr>
                          <w:ilvl w:val="3"/>
                          <w:numId w:val="36"/>
                        </w:numPr>
                        <w:ind w:left="284"/>
                        <w:rPr>
                          <w:rFonts w:ascii="Arial" w:hAnsi="Arial" w:cs="Arial"/>
                          <w:sz w:val="20"/>
                          <w:szCs w:val="20"/>
                        </w:rPr>
                      </w:pPr>
                      <w:r>
                        <w:rPr>
                          <w:rFonts w:ascii="Arial" w:hAnsi="Arial" w:cs="Arial"/>
                          <w:sz w:val="20"/>
                          <w:szCs w:val="20"/>
                        </w:rPr>
                        <w:t>Investigator Selection</w:t>
                      </w:r>
                    </w:p>
                  </w:txbxContent>
                </v:textbox>
              </v:shape>
            </w:pict>
          </mc:Fallback>
        </mc:AlternateContent>
      </w:r>
      <w:r w:rsidR="006D3FCD">
        <w:rPr>
          <w:rFonts w:ascii="Arial" w:hAnsi="Arial" w:cs="Arial"/>
          <w:b/>
          <w:noProof/>
        </w:rPr>
        <mc:AlternateContent>
          <mc:Choice Requires="wps">
            <w:drawing>
              <wp:anchor distT="0" distB="0" distL="114300" distR="114300" simplePos="0" relativeHeight="251678720" behindDoc="0" locked="0" layoutInCell="1" allowOverlap="1" wp14:anchorId="4D8CC0C4" wp14:editId="2BCC05DC">
                <wp:simplePos x="0" y="0"/>
                <wp:positionH relativeFrom="column">
                  <wp:posOffset>3489960</wp:posOffset>
                </wp:positionH>
                <wp:positionV relativeFrom="paragraph">
                  <wp:posOffset>412750</wp:posOffset>
                </wp:positionV>
                <wp:extent cx="0" cy="1905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4.8pt;margin-top:32.5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">
                <v:stroke endarrow="open"/>
              </v:shape>
            </w:pict>
          </mc:Fallback>
        </mc:AlternateContent>
      </w:r>
      <w:r w:rsidR="006D3FCD">
        <w:rPr>
          <w:rFonts w:ascii="Arial" w:hAnsi="Arial" w:cs="Arial"/>
          <w:b/>
          <w:noProof/>
        </w:rPr>
        <mc:AlternateContent>
          <mc:Choice Requires="wps">
            <w:drawing>
              <wp:anchor distT="0" distB="0" distL="114300" distR="114300" simplePos="0" relativeHeight="251676672" behindDoc="0" locked="0" layoutInCell="1" allowOverlap="1" wp14:anchorId="4D098D8E" wp14:editId="0288691D">
                <wp:simplePos x="0" y="0"/>
                <wp:positionH relativeFrom="column">
                  <wp:posOffset>5646420</wp:posOffset>
                </wp:positionH>
                <wp:positionV relativeFrom="paragraph">
                  <wp:posOffset>412750</wp:posOffset>
                </wp:positionV>
                <wp:extent cx="0" cy="1905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444.6pt;margin-top:32.5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">
                <v:stroke endarrow="open"/>
              </v:shape>
            </w:pict>
          </mc:Fallback>
        </mc:AlternateContent>
      </w:r>
      <w:r w:rsidR="006D3FCD">
        <w:rPr>
          <w:rFonts w:ascii="Arial" w:hAnsi="Arial" w:cs="Arial"/>
          <w:b/>
          <w:noProof/>
        </w:rPr>
        <mc:AlternateContent>
          <mc:Choice Requires="wps">
            <w:drawing>
              <wp:anchor distT="0" distB="0" distL="114300" distR="114300" simplePos="0" relativeHeight="251674624" behindDoc="0" locked="0" layoutInCell="1" allowOverlap="1" wp14:anchorId="46353FEC" wp14:editId="03E21808">
                <wp:simplePos x="0" y="0"/>
                <wp:positionH relativeFrom="column">
                  <wp:posOffset>7856220</wp:posOffset>
                </wp:positionH>
                <wp:positionV relativeFrom="paragraph">
                  <wp:posOffset>411480</wp:posOffset>
                </wp:positionV>
                <wp:extent cx="0" cy="1905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618.6pt;margin-top:32.4pt;width:0;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jJzgEAAPIDAAAOAAAAZHJzL2Uyb0RvYy54bWysU12v1CAQfTfxPxDe3bY30W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" strokecolor="black [3040]">
                <v:stroke endarrow="open"/>
              </v:shape>
            </w:pict>
          </mc:Fallback>
        </mc:AlternateContent>
      </w:r>
    </w:p>
    <w:sectPr w:rsidR="005F5F5F" w:rsidSect="006C6261">
      <w:pgSz w:w="16838" w:h="11906" w:orient="landscape"/>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own Pauline" w:date="2014-12-16T11:38:00Z" w:initials="BP">
    <w:p w:rsidR="00CD5788" w:rsidRDefault="00CD5788">
      <w:pPr>
        <w:pStyle w:val="CommentText"/>
      </w:pPr>
      <w:r>
        <w:rPr>
          <w:rStyle w:val="CommentReference"/>
        </w:rPr>
        <w:annotationRef/>
      </w:r>
      <w:r w:rsidRPr="00414916">
        <w:t>What do we mean by worksheets?  Is this a data collection sheet to aid completion of the CRF?</w:t>
      </w:r>
      <w:r>
        <w:t xml:space="preserve"> Not familiar with these as there is no data collection support for generic team.  What sort of things should we be filing in medical notes other than the obvious consent / PIL?</w:t>
      </w:r>
    </w:p>
  </w:comment>
  <w:comment w:id="1" w:author="Sunter Chantal" w:date="2021-05-06T10:04:00Z" w:initials="SC">
    <w:p w:rsidR="00CD5788" w:rsidRDefault="00CD5788">
      <w:pPr>
        <w:pStyle w:val="CommentText"/>
      </w:pPr>
      <w:r>
        <w:rPr>
          <w:rStyle w:val="CommentReference"/>
        </w:rPr>
        <w:annotationRef/>
      </w:r>
      <w:r>
        <w:t>Could we amend to documentation or templates instead? Janet?</w:t>
      </w:r>
    </w:p>
  </w:comment>
  <w:comment w:id="3" w:author="Brown Pauline" w:date="2014-12-16T11:40:00Z" w:initials="BP">
    <w:p w:rsidR="00CD5788" w:rsidRDefault="00CD5788">
      <w:pPr>
        <w:pStyle w:val="CommentText"/>
      </w:pPr>
      <w:r>
        <w:rPr>
          <w:rStyle w:val="CommentReference"/>
        </w:rPr>
        <w:annotationRef/>
      </w:r>
      <w:r>
        <w:t>Would this be protocol specific?  We have studies that request copies of QOL questionnaires are made and originals are sent to trials unit.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88" w:rsidRDefault="00CD5788" w:rsidP="00E6752B">
      <w:r>
        <w:separator/>
      </w:r>
    </w:p>
  </w:endnote>
  <w:endnote w:type="continuationSeparator" w:id="0">
    <w:p w:rsidR="00CD5788" w:rsidRDefault="00CD5788" w:rsidP="00E6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1048"/>
      <w:docPartObj>
        <w:docPartGallery w:val="Page Numbers (Bottom of Page)"/>
        <w:docPartUnique/>
      </w:docPartObj>
    </w:sdtPr>
    <w:sdtEndPr>
      <w:rPr>
        <w:rFonts w:ascii="Century Gothic" w:hAnsi="Century Gothic"/>
        <w:noProof/>
      </w:rPr>
    </w:sdtEndPr>
    <w:sdtContent>
      <w:p w:rsidR="00CD5788" w:rsidRPr="005C7985" w:rsidRDefault="00CD5788" w:rsidP="00570A20">
        <w:pPr>
          <w:pStyle w:val="Footer"/>
          <w:jc w:val="right"/>
          <w:rPr>
            <w:rFonts w:ascii="Century Gothic" w:hAnsi="Century Gothic"/>
            <w:noProof/>
          </w:rPr>
        </w:pPr>
        <w:r w:rsidRPr="005C7985">
          <w:rPr>
            <w:rFonts w:ascii="Century Gothic" w:hAnsi="Century Gothic"/>
          </w:rPr>
          <w:fldChar w:fldCharType="begin"/>
        </w:r>
        <w:r w:rsidRPr="005C7985">
          <w:rPr>
            <w:rFonts w:ascii="Century Gothic" w:hAnsi="Century Gothic"/>
          </w:rPr>
          <w:instrText xml:space="preserve"> PAGE   \* MERGEFORMAT </w:instrText>
        </w:r>
        <w:r w:rsidRPr="005C7985">
          <w:rPr>
            <w:rFonts w:ascii="Century Gothic" w:hAnsi="Century Gothic"/>
          </w:rPr>
          <w:fldChar w:fldCharType="separate"/>
        </w:r>
        <w:r w:rsidR="006E4220">
          <w:rPr>
            <w:rFonts w:ascii="Century Gothic" w:hAnsi="Century Gothic"/>
            <w:noProof/>
          </w:rPr>
          <w:t>29</w:t>
        </w:r>
        <w:r w:rsidRPr="005C7985">
          <w:rPr>
            <w:rFonts w:ascii="Century Gothic" w:hAnsi="Century Gothic"/>
            <w:noProof/>
          </w:rPr>
          <w:fldChar w:fldCharType="end"/>
        </w:r>
      </w:p>
    </w:sdtContent>
  </w:sdt>
  <w:p w:rsidR="00CD5788" w:rsidRDefault="00CD5788" w:rsidP="006E1720">
    <w:pPr>
      <w:ind w:left="-426"/>
      <w:rPr>
        <w:rFonts w:ascii="Arial" w:hAnsi="Arial" w:cs="Arial"/>
        <w:sz w:val="20"/>
        <w:szCs w:val="20"/>
      </w:rPr>
    </w:pPr>
    <w:r w:rsidRPr="00570A20">
      <w:rPr>
        <w:rFonts w:ascii="Arial" w:hAnsi="Arial" w:cs="Arial"/>
        <w:sz w:val="20"/>
        <w:szCs w:val="20"/>
      </w:rPr>
      <w:t>R&amp;D</w:t>
    </w:r>
    <w:r>
      <w:rPr>
        <w:rFonts w:ascii="Arial" w:hAnsi="Arial" w:cs="Arial"/>
        <w:sz w:val="20"/>
        <w:szCs w:val="20"/>
      </w:rPr>
      <w:t xml:space="preserve"> </w:t>
    </w:r>
    <w:r w:rsidRPr="00570A20">
      <w:rPr>
        <w:rFonts w:ascii="Arial" w:hAnsi="Arial" w:cs="Arial"/>
        <w:sz w:val="20"/>
        <w:szCs w:val="20"/>
      </w:rPr>
      <w:t>SOP</w:t>
    </w:r>
    <w:r>
      <w:rPr>
        <w:rFonts w:ascii="Arial" w:hAnsi="Arial" w:cs="Arial"/>
        <w:sz w:val="20"/>
        <w:szCs w:val="20"/>
      </w:rPr>
      <w:t xml:space="preserve"> TD </w:t>
    </w:r>
    <w:r w:rsidRPr="00570A20">
      <w:rPr>
        <w:rFonts w:ascii="Arial" w:hAnsi="Arial" w:cs="Arial"/>
        <w:sz w:val="20"/>
        <w:szCs w:val="20"/>
      </w:rPr>
      <w:t xml:space="preserve">01- </w:t>
    </w:r>
    <w:r>
      <w:rPr>
        <w:rFonts w:ascii="Arial" w:hAnsi="Arial" w:cs="Arial"/>
        <w:sz w:val="20"/>
        <w:szCs w:val="20"/>
      </w:rPr>
      <w:t>Research documentation and file management version 4</w:t>
    </w:r>
    <w:r w:rsidRPr="00570A20">
      <w:rPr>
        <w:rFonts w:ascii="Arial" w:hAnsi="Arial" w:cs="Arial"/>
        <w:sz w:val="20"/>
        <w:szCs w:val="20"/>
      </w:rPr>
      <w:t xml:space="preserve">     </w:t>
    </w:r>
  </w:p>
  <w:p w:rsidR="00CD5788" w:rsidRPr="00570A20" w:rsidRDefault="00CD5788" w:rsidP="006E1720">
    <w:pPr>
      <w:ind w:left="-426"/>
      <w:rPr>
        <w:rFonts w:ascii="Arial" w:hAnsi="Arial" w:cs="Arial"/>
        <w:sz w:val="20"/>
        <w:szCs w:val="20"/>
      </w:rPr>
    </w:pPr>
    <w:r w:rsidRPr="00570A20">
      <w:rPr>
        <w:rFonts w:ascii="Arial" w:hAnsi="Arial" w:cs="Arial"/>
        <w:sz w:val="20"/>
        <w:szCs w:val="20"/>
      </w:rPr>
      <w:t>Implem</w:t>
    </w:r>
    <w:r>
      <w:rPr>
        <w:rFonts w:ascii="Arial" w:hAnsi="Arial" w:cs="Arial"/>
        <w:sz w:val="20"/>
        <w:szCs w:val="20"/>
      </w:rPr>
      <w:t>entation date:  6</w:t>
    </w:r>
    <w:r w:rsidRPr="00B07870">
      <w:rPr>
        <w:rFonts w:ascii="Arial" w:hAnsi="Arial" w:cs="Arial"/>
        <w:sz w:val="20"/>
        <w:szCs w:val="20"/>
        <w:vertAlign w:val="superscript"/>
      </w:rPr>
      <w:t>th</w:t>
    </w:r>
    <w:r>
      <w:rPr>
        <w:rFonts w:ascii="Arial" w:hAnsi="Arial" w:cs="Arial"/>
        <w:sz w:val="20"/>
        <w:szCs w:val="20"/>
      </w:rPr>
      <w:t xml:space="preserve"> May  2021</w:t>
    </w:r>
    <w:r w:rsidRPr="00570A20">
      <w:rPr>
        <w:rFonts w:ascii="Arial" w:hAnsi="Arial" w:cs="Arial"/>
        <w:sz w:val="20"/>
        <w:szCs w:val="20"/>
      </w:rPr>
      <w:t xml:space="preserve">            Review date: </w:t>
    </w:r>
    <w:r>
      <w:rPr>
        <w:rFonts w:ascii="Arial" w:hAnsi="Arial" w:cs="Arial"/>
        <w:sz w:val="20"/>
        <w:szCs w:val="20"/>
      </w:rPr>
      <w:t xml:space="preserve"> 1</w:t>
    </w:r>
    <w:r w:rsidRPr="00B07870">
      <w:rPr>
        <w:rFonts w:ascii="Arial" w:hAnsi="Arial" w:cs="Arial"/>
        <w:sz w:val="20"/>
        <w:szCs w:val="20"/>
        <w:vertAlign w:val="superscript"/>
      </w:rPr>
      <w:t>st</w:t>
    </w:r>
    <w:r>
      <w:rPr>
        <w:rFonts w:ascii="Arial" w:hAnsi="Arial" w:cs="Arial"/>
        <w:sz w:val="20"/>
        <w:szCs w:val="20"/>
      </w:rPr>
      <w:t xml:space="preserve"> May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88" w:rsidRDefault="00CD5788" w:rsidP="00E6752B">
      <w:r>
        <w:separator/>
      </w:r>
    </w:p>
  </w:footnote>
  <w:footnote w:type="continuationSeparator" w:id="0">
    <w:p w:rsidR="00CD5788" w:rsidRDefault="00CD5788" w:rsidP="00E6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88" w:rsidRDefault="006E4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688" o:spid="_x0000_s2066" type="#_x0000_t136" style="position:absolute;margin-left:0;margin-top:0;width:601.9pt;height:34.35pt;rotation:315;z-index:-251655168;mso-position-horizontal:center;mso-position-horizontal-relative:margin;mso-position-vertical:center;mso-position-vertical-relative:margin" o:allowincell="f" fillcolor="silver" stroked="f">
          <v:fill opacity=".5"/>
          <v:textpath style="font-family:&quot;Times New Roman&quot;;font-size:1pt" string="Uncontrolled document when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88" w:rsidRPr="00570A20" w:rsidRDefault="006E4220" w:rsidP="00570A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689" o:spid="_x0000_s2067" type="#_x0000_t136" style="position:absolute;margin-left:0;margin-top:0;width:601.9pt;height:34.35pt;rotation:315;z-index:-251653120;mso-position-horizontal:center;mso-position-horizontal-relative:margin;mso-position-vertical:center;mso-position-vertical-relative:margin" o:allowincell="f" fillcolor="silver" stroked="f">
          <v:fill opacity=".5"/>
          <v:textpath style="font-family:&quot;Times New Roman&quot;;font-size:1pt" string="Uncontrolled document when prin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88" w:rsidRPr="00AE7BFC" w:rsidRDefault="006E4220" w:rsidP="00AE7BFC">
    <w:pPr>
      <w:pStyle w:val="Header"/>
      <w:tabs>
        <w:tab w:val="clear" w:pos="4513"/>
        <w:tab w:val="clear" w:pos="9026"/>
        <w:tab w:val="left" w:pos="376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687" o:spid="_x0000_s2065" type="#_x0000_t136" style="position:absolute;margin-left:0;margin-top:0;width:601.9pt;height:34.35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document when printed"/>
          <w10:wrap anchorx="margin" anchory="margin"/>
        </v:shape>
      </w:pict>
    </w:r>
    <w:r w:rsidR="00CD5788" w:rsidRPr="00AE7BFC">
      <w:t xml:space="preserve"> </w:t>
    </w:r>
    <w:r w:rsidR="00CD5788">
      <w:rPr>
        <w:noProof/>
      </w:rPr>
      <w:drawing>
        <wp:inline distT="0" distB="0" distL="0" distR="0" wp14:anchorId="56EF2402" wp14:editId="2F4532B3">
          <wp:extent cx="5516880" cy="5335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NHSFT-Blue-Top.jpg"/>
                  <pic:cNvPicPr/>
                </pic:nvPicPr>
                <pic:blipFill>
                  <a:blip r:embed="rId1">
                    <a:extLst>
                      <a:ext uri="{28A0092B-C50C-407E-A947-70E740481C1C}">
                        <a14:useLocalDpi xmlns:a14="http://schemas.microsoft.com/office/drawing/2010/main" val="0"/>
                      </a:ext>
                    </a:extLst>
                  </a:blip>
                  <a:stretch>
                    <a:fillRect/>
                  </a:stretch>
                </pic:blipFill>
                <pic:spPr>
                  <a:xfrm>
                    <a:off x="0" y="0"/>
                    <a:ext cx="5516880" cy="5335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B977E1"/>
    <w:multiLevelType w:val="hybridMultilevel"/>
    <w:tmpl w:val="85B0A74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8251E"/>
    <w:multiLevelType w:val="hybridMultilevel"/>
    <w:tmpl w:val="8D021AEA"/>
    <w:lvl w:ilvl="0" w:tplc="50683420">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B21AAD"/>
    <w:multiLevelType w:val="hybridMultilevel"/>
    <w:tmpl w:val="1D464D9A"/>
    <w:lvl w:ilvl="0" w:tplc="7F9AB534">
      <w:numFmt w:val="bullet"/>
      <w:lvlText w:val="-"/>
      <w:lvlJc w:val="left"/>
      <w:pPr>
        <w:ind w:left="1440" w:hanging="360"/>
      </w:pPr>
      <w:rPr>
        <w:rFonts w:ascii="Century Gothic" w:eastAsia="Times New Roman" w:hAnsi="Century Gothic"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69625C"/>
    <w:multiLevelType w:val="hybridMultilevel"/>
    <w:tmpl w:val="5D82B8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D024011"/>
    <w:multiLevelType w:val="hybridMultilevel"/>
    <w:tmpl w:val="1C2C0E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EF3E45"/>
    <w:multiLevelType w:val="hybridMultilevel"/>
    <w:tmpl w:val="57640E62"/>
    <w:lvl w:ilvl="0" w:tplc="04090003">
      <w:start w:val="1"/>
      <w:numFmt w:val="bullet"/>
      <w:lvlText w:val="o"/>
      <w:lvlJc w:val="left"/>
      <w:pPr>
        <w:tabs>
          <w:tab w:val="num" w:pos="1260"/>
        </w:tabs>
        <w:ind w:left="1260" w:hanging="360"/>
      </w:pPr>
      <w:rPr>
        <w:rFonts w:ascii="Courier New" w:hAnsi="Courier New" w:cs="Courier New" w:hint="default"/>
        <w:color w:val="auto"/>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6">
    <w:nsid w:val="104C5CD6"/>
    <w:multiLevelType w:val="hybridMultilevel"/>
    <w:tmpl w:val="6AC6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30609"/>
    <w:multiLevelType w:val="hybridMultilevel"/>
    <w:tmpl w:val="59F8E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0706BD"/>
    <w:multiLevelType w:val="hybridMultilevel"/>
    <w:tmpl w:val="50BC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C4F79"/>
    <w:multiLevelType w:val="hybridMultilevel"/>
    <w:tmpl w:val="42DEB334"/>
    <w:lvl w:ilvl="0" w:tplc="08090001">
      <w:start w:val="1"/>
      <w:numFmt w:val="bullet"/>
      <w:lvlText w:val=""/>
      <w:lvlJc w:val="left"/>
      <w:pPr>
        <w:ind w:left="1440" w:hanging="360"/>
      </w:pPr>
      <w:rPr>
        <w:rFonts w:ascii="Symbol" w:hAnsi="Symbol" w:hint="default"/>
      </w:rPr>
    </w:lvl>
    <w:lvl w:ilvl="1" w:tplc="7F9AB534">
      <w:numFmt w:val="bullet"/>
      <w:lvlText w:val="-"/>
      <w:lvlJc w:val="left"/>
      <w:pPr>
        <w:ind w:left="2160" w:hanging="360"/>
      </w:pPr>
      <w:rPr>
        <w:rFonts w:ascii="Century Gothic" w:eastAsia="Times New Roman" w:hAnsi="Century Gothic"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EE2066"/>
    <w:multiLevelType w:val="hybridMultilevel"/>
    <w:tmpl w:val="F0DA609E"/>
    <w:lvl w:ilvl="0" w:tplc="5C42E7B6">
      <w:start w:val="1"/>
      <w:numFmt w:val="decimal"/>
      <w:lvlText w:val="%1."/>
      <w:lvlJc w:val="left"/>
      <w:pPr>
        <w:ind w:left="720" w:hanging="360"/>
      </w:pPr>
      <w:rPr>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E1F51E2"/>
    <w:multiLevelType w:val="hybridMultilevel"/>
    <w:tmpl w:val="E0E8C6F2"/>
    <w:lvl w:ilvl="0" w:tplc="08090001">
      <w:start w:val="1"/>
      <w:numFmt w:val="bullet"/>
      <w:lvlText w:val=""/>
      <w:lvlJc w:val="left"/>
      <w:pPr>
        <w:ind w:left="1440" w:hanging="360"/>
      </w:pPr>
      <w:rPr>
        <w:rFonts w:ascii="Symbol" w:hAnsi="Symbol" w:hint="default"/>
      </w:rPr>
    </w:lvl>
    <w:lvl w:ilvl="1" w:tplc="F7923C7C">
      <w:numFmt w:val="bullet"/>
      <w:lvlText w:val="-"/>
      <w:lvlJc w:val="left"/>
      <w:pPr>
        <w:ind w:left="2160" w:hanging="360"/>
      </w:pPr>
      <w:rPr>
        <w:rFonts w:ascii="Century Gothic" w:eastAsia="Times New Roman" w:hAnsi="Century Gothic"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B131EE"/>
    <w:multiLevelType w:val="hybridMultilevel"/>
    <w:tmpl w:val="2F680DE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C17E1D"/>
    <w:multiLevelType w:val="hybridMultilevel"/>
    <w:tmpl w:val="D5B2BAE2"/>
    <w:lvl w:ilvl="0" w:tplc="7F9AB534">
      <w:numFmt w:val="bullet"/>
      <w:lvlText w:val="-"/>
      <w:lvlJc w:val="left"/>
      <w:pPr>
        <w:ind w:left="1440" w:hanging="360"/>
      </w:pPr>
      <w:rPr>
        <w:rFonts w:ascii="Century Gothic" w:eastAsia="Times New Roman" w:hAnsi="Century Gothic"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FA71148"/>
    <w:multiLevelType w:val="hybridMultilevel"/>
    <w:tmpl w:val="5EEE3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41900C5"/>
    <w:multiLevelType w:val="hybridMultilevel"/>
    <w:tmpl w:val="56929A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4FB6DD8"/>
    <w:multiLevelType w:val="hybridMultilevel"/>
    <w:tmpl w:val="2166C9B4"/>
    <w:lvl w:ilvl="0" w:tplc="A678BE8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2AC1F85"/>
    <w:multiLevelType w:val="hybridMultilevel"/>
    <w:tmpl w:val="D61A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C10DD"/>
    <w:multiLevelType w:val="hybridMultilevel"/>
    <w:tmpl w:val="4934E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EF381B"/>
    <w:multiLevelType w:val="hybridMultilevel"/>
    <w:tmpl w:val="026EA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FE72EA"/>
    <w:multiLevelType w:val="hybridMultilevel"/>
    <w:tmpl w:val="85C0B086"/>
    <w:lvl w:ilvl="0" w:tplc="50683420">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C345BEE"/>
    <w:multiLevelType w:val="hybridMultilevel"/>
    <w:tmpl w:val="E29AE7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4E07D4D"/>
    <w:multiLevelType w:val="hybridMultilevel"/>
    <w:tmpl w:val="AFB09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45574AA5"/>
    <w:multiLevelType w:val="hybridMultilevel"/>
    <w:tmpl w:val="C674F76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nsid w:val="4731605A"/>
    <w:multiLevelType w:val="hybridMultilevel"/>
    <w:tmpl w:val="5F48AA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9D41F6B"/>
    <w:multiLevelType w:val="hybridMultilevel"/>
    <w:tmpl w:val="E27066EE"/>
    <w:lvl w:ilvl="0" w:tplc="5C42E7B6">
      <w:start w:val="1"/>
      <w:numFmt w:val="decimal"/>
      <w:lvlText w:val="%1."/>
      <w:lvlJc w:val="left"/>
      <w:pPr>
        <w:ind w:left="720" w:hanging="360"/>
      </w:pPr>
      <w:rPr>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B11098D"/>
    <w:multiLevelType w:val="hybridMultilevel"/>
    <w:tmpl w:val="089A4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4D767C"/>
    <w:multiLevelType w:val="hybridMultilevel"/>
    <w:tmpl w:val="653286B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nsid w:val="4D127220"/>
    <w:multiLevelType w:val="hybridMultilevel"/>
    <w:tmpl w:val="0C4E7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6E60A1"/>
    <w:multiLevelType w:val="hybridMultilevel"/>
    <w:tmpl w:val="A114F33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nsid w:val="6A406C5F"/>
    <w:multiLevelType w:val="hybridMultilevel"/>
    <w:tmpl w:val="739CC3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D41B10"/>
    <w:multiLevelType w:val="hybridMultilevel"/>
    <w:tmpl w:val="EC0C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775221"/>
    <w:multiLevelType w:val="hybridMultilevel"/>
    <w:tmpl w:val="09C2B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53A109F"/>
    <w:multiLevelType w:val="hybridMultilevel"/>
    <w:tmpl w:val="94B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55797D"/>
    <w:multiLevelType w:val="hybridMultilevel"/>
    <w:tmpl w:val="92708082"/>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CBE5053"/>
    <w:multiLevelType w:val="multilevel"/>
    <w:tmpl w:val="93F0CEF8"/>
    <w:lvl w:ilvl="0">
      <w:start w:val="4"/>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num w:numId="1">
    <w:abstractNumId w:val="34"/>
  </w:num>
  <w:num w:numId="2">
    <w:abstractNumId w:val="10"/>
  </w:num>
  <w:num w:numId="3">
    <w:abstractNumId w:val="3"/>
  </w:num>
  <w:num w:numId="4">
    <w:abstractNumId w:val="24"/>
  </w:num>
  <w:num w:numId="5">
    <w:abstractNumId w:val="0"/>
  </w:num>
  <w:num w:numId="6">
    <w:abstractNumId w:val="4"/>
  </w:num>
  <w:num w:numId="7">
    <w:abstractNumId w:val="9"/>
  </w:num>
  <w:num w:numId="8">
    <w:abstractNumId w:val="11"/>
  </w:num>
  <w:num w:numId="9">
    <w:abstractNumId w:val="29"/>
  </w:num>
  <w:num w:numId="10">
    <w:abstractNumId w:val="18"/>
  </w:num>
  <w:num w:numId="11">
    <w:abstractNumId w:val="14"/>
  </w:num>
  <w:num w:numId="12">
    <w:abstractNumId w:val="35"/>
  </w:num>
  <w:num w:numId="13">
    <w:abstractNumId w:val="32"/>
  </w:num>
  <w:num w:numId="14">
    <w:abstractNumId w:val="7"/>
  </w:num>
  <w:num w:numId="15">
    <w:abstractNumId w:val="16"/>
  </w:num>
  <w:num w:numId="16">
    <w:abstractNumId w:val="27"/>
  </w:num>
  <w:num w:numId="17">
    <w:abstractNumId w:val="5"/>
  </w:num>
  <w:num w:numId="18">
    <w:abstractNumId w:val="21"/>
  </w:num>
  <w:num w:numId="19">
    <w:abstractNumId w:val="22"/>
  </w:num>
  <w:num w:numId="20">
    <w:abstractNumId w:val="13"/>
  </w:num>
  <w:num w:numId="21">
    <w:abstractNumId w:val="2"/>
  </w:num>
  <w:num w:numId="22">
    <w:abstractNumId w:val="31"/>
  </w:num>
  <w:num w:numId="23">
    <w:abstractNumId w:val="20"/>
  </w:num>
  <w:num w:numId="24">
    <w:abstractNumId w:val="17"/>
  </w:num>
  <w:num w:numId="25">
    <w:abstractNumId w:val="8"/>
  </w:num>
  <w:num w:numId="26">
    <w:abstractNumId w:val="15"/>
  </w:num>
  <w:num w:numId="27">
    <w:abstractNumId w:val="23"/>
  </w:num>
  <w:num w:numId="28">
    <w:abstractNumId w:val="25"/>
  </w:num>
  <w:num w:numId="29">
    <w:abstractNumId w:val="1"/>
  </w:num>
  <w:num w:numId="30">
    <w:abstractNumId w:val="12"/>
  </w:num>
  <w:num w:numId="31">
    <w:abstractNumId w:val="33"/>
  </w:num>
  <w:num w:numId="32">
    <w:abstractNumId w:val="26"/>
  </w:num>
  <w:num w:numId="33">
    <w:abstractNumId w:val="30"/>
  </w:num>
  <w:num w:numId="34">
    <w:abstractNumId w:val="6"/>
  </w:num>
  <w:num w:numId="35">
    <w:abstractNumId w:val="28"/>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68">
      <v:stroke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2B"/>
    <w:rsid w:val="000037C1"/>
    <w:rsid w:val="00024143"/>
    <w:rsid w:val="000472DE"/>
    <w:rsid w:val="00084653"/>
    <w:rsid w:val="00090DFC"/>
    <w:rsid w:val="00095A4E"/>
    <w:rsid w:val="000A1AB6"/>
    <w:rsid w:val="000A2186"/>
    <w:rsid w:val="000B1839"/>
    <w:rsid w:val="000C0774"/>
    <w:rsid w:val="000D5952"/>
    <w:rsid w:val="000E2576"/>
    <w:rsid w:val="000E5D81"/>
    <w:rsid w:val="001079EF"/>
    <w:rsid w:val="00123C96"/>
    <w:rsid w:val="001318C8"/>
    <w:rsid w:val="00133BA5"/>
    <w:rsid w:val="00134A47"/>
    <w:rsid w:val="00137493"/>
    <w:rsid w:val="00144BEF"/>
    <w:rsid w:val="001501A5"/>
    <w:rsid w:val="00162139"/>
    <w:rsid w:val="0017318F"/>
    <w:rsid w:val="0018311A"/>
    <w:rsid w:val="00197F94"/>
    <w:rsid w:val="001A6146"/>
    <w:rsid w:val="001B0323"/>
    <w:rsid w:val="001B217A"/>
    <w:rsid w:val="001B69A6"/>
    <w:rsid w:val="001C63FA"/>
    <w:rsid w:val="001D43A8"/>
    <w:rsid w:val="001E0581"/>
    <w:rsid w:val="001E197D"/>
    <w:rsid w:val="001F0BE2"/>
    <w:rsid w:val="00224EEB"/>
    <w:rsid w:val="002331DD"/>
    <w:rsid w:val="00233D76"/>
    <w:rsid w:val="00240A19"/>
    <w:rsid w:val="00245571"/>
    <w:rsid w:val="00253827"/>
    <w:rsid w:val="00260906"/>
    <w:rsid w:val="00264273"/>
    <w:rsid w:val="00270B7B"/>
    <w:rsid w:val="002920CD"/>
    <w:rsid w:val="00292215"/>
    <w:rsid w:val="0029660A"/>
    <w:rsid w:val="00297ADC"/>
    <w:rsid w:val="002B2284"/>
    <w:rsid w:val="002B371D"/>
    <w:rsid w:val="002C5F48"/>
    <w:rsid w:val="002C71D2"/>
    <w:rsid w:val="002D23A2"/>
    <w:rsid w:val="002D3A54"/>
    <w:rsid w:val="002D7C64"/>
    <w:rsid w:val="002E0B27"/>
    <w:rsid w:val="002F0FCD"/>
    <w:rsid w:val="002F7A90"/>
    <w:rsid w:val="00307A0D"/>
    <w:rsid w:val="00327510"/>
    <w:rsid w:val="0033108A"/>
    <w:rsid w:val="003345C0"/>
    <w:rsid w:val="003436E1"/>
    <w:rsid w:val="00353A94"/>
    <w:rsid w:val="0035540D"/>
    <w:rsid w:val="0037089A"/>
    <w:rsid w:val="00384FB2"/>
    <w:rsid w:val="003A101C"/>
    <w:rsid w:val="003D2A16"/>
    <w:rsid w:val="003F30B2"/>
    <w:rsid w:val="003F7A50"/>
    <w:rsid w:val="00412542"/>
    <w:rsid w:val="00414916"/>
    <w:rsid w:val="004220CF"/>
    <w:rsid w:val="0044779B"/>
    <w:rsid w:val="00452D76"/>
    <w:rsid w:val="0045453E"/>
    <w:rsid w:val="00456CCF"/>
    <w:rsid w:val="00462FCA"/>
    <w:rsid w:val="00467AC8"/>
    <w:rsid w:val="00477409"/>
    <w:rsid w:val="0048091A"/>
    <w:rsid w:val="00483CFD"/>
    <w:rsid w:val="00484860"/>
    <w:rsid w:val="00486404"/>
    <w:rsid w:val="004866BD"/>
    <w:rsid w:val="004A66BE"/>
    <w:rsid w:val="004C172C"/>
    <w:rsid w:val="004C3ED5"/>
    <w:rsid w:val="004D206A"/>
    <w:rsid w:val="004D32B0"/>
    <w:rsid w:val="004E1E96"/>
    <w:rsid w:val="004E271C"/>
    <w:rsid w:val="004F1901"/>
    <w:rsid w:val="004F77CD"/>
    <w:rsid w:val="00506A9E"/>
    <w:rsid w:val="00523395"/>
    <w:rsid w:val="0054210E"/>
    <w:rsid w:val="00543FC9"/>
    <w:rsid w:val="00560833"/>
    <w:rsid w:val="0056160C"/>
    <w:rsid w:val="00570A20"/>
    <w:rsid w:val="005966E0"/>
    <w:rsid w:val="005A2482"/>
    <w:rsid w:val="005A48D3"/>
    <w:rsid w:val="005B0C66"/>
    <w:rsid w:val="005B7497"/>
    <w:rsid w:val="005C6409"/>
    <w:rsid w:val="005C66FF"/>
    <w:rsid w:val="005C7985"/>
    <w:rsid w:val="005D55A7"/>
    <w:rsid w:val="005F5342"/>
    <w:rsid w:val="005F5F5F"/>
    <w:rsid w:val="00617139"/>
    <w:rsid w:val="00633E8D"/>
    <w:rsid w:val="006471B2"/>
    <w:rsid w:val="00667AC9"/>
    <w:rsid w:val="0067006C"/>
    <w:rsid w:val="00674378"/>
    <w:rsid w:val="006758FB"/>
    <w:rsid w:val="006A1456"/>
    <w:rsid w:val="006A3B4D"/>
    <w:rsid w:val="006A49C6"/>
    <w:rsid w:val="006C4BD1"/>
    <w:rsid w:val="006C5DD6"/>
    <w:rsid w:val="006C6261"/>
    <w:rsid w:val="006C653F"/>
    <w:rsid w:val="006D19C3"/>
    <w:rsid w:val="006D3FCD"/>
    <w:rsid w:val="006D73AD"/>
    <w:rsid w:val="006E1720"/>
    <w:rsid w:val="006E4220"/>
    <w:rsid w:val="006E582B"/>
    <w:rsid w:val="006E5AF4"/>
    <w:rsid w:val="006F6330"/>
    <w:rsid w:val="006F7F93"/>
    <w:rsid w:val="007064D3"/>
    <w:rsid w:val="00715893"/>
    <w:rsid w:val="007262D8"/>
    <w:rsid w:val="00726835"/>
    <w:rsid w:val="00732C6B"/>
    <w:rsid w:val="007404B6"/>
    <w:rsid w:val="00746D89"/>
    <w:rsid w:val="00750815"/>
    <w:rsid w:val="00755986"/>
    <w:rsid w:val="00757B14"/>
    <w:rsid w:val="00761E2E"/>
    <w:rsid w:val="00783B2D"/>
    <w:rsid w:val="00787254"/>
    <w:rsid w:val="00787B75"/>
    <w:rsid w:val="007A11A5"/>
    <w:rsid w:val="007C5576"/>
    <w:rsid w:val="007D4E2C"/>
    <w:rsid w:val="007E5FA4"/>
    <w:rsid w:val="008044B5"/>
    <w:rsid w:val="00804E43"/>
    <w:rsid w:val="00820E7C"/>
    <w:rsid w:val="008215DC"/>
    <w:rsid w:val="00827184"/>
    <w:rsid w:val="00836EC6"/>
    <w:rsid w:val="0085628F"/>
    <w:rsid w:val="008641C7"/>
    <w:rsid w:val="00884C07"/>
    <w:rsid w:val="0089527F"/>
    <w:rsid w:val="00895ACA"/>
    <w:rsid w:val="008B00F9"/>
    <w:rsid w:val="008B3478"/>
    <w:rsid w:val="008B76F9"/>
    <w:rsid w:val="008C0485"/>
    <w:rsid w:val="008C274D"/>
    <w:rsid w:val="008D346D"/>
    <w:rsid w:val="008E3620"/>
    <w:rsid w:val="0091051C"/>
    <w:rsid w:val="009273EE"/>
    <w:rsid w:val="00933310"/>
    <w:rsid w:val="00935BA4"/>
    <w:rsid w:val="00953037"/>
    <w:rsid w:val="00960D03"/>
    <w:rsid w:val="00960FD0"/>
    <w:rsid w:val="0097029F"/>
    <w:rsid w:val="00982C1E"/>
    <w:rsid w:val="00991337"/>
    <w:rsid w:val="009940D1"/>
    <w:rsid w:val="009979D2"/>
    <w:rsid w:val="009A00EC"/>
    <w:rsid w:val="009A044E"/>
    <w:rsid w:val="009A0AD4"/>
    <w:rsid w:val="009C181A"/>
    <w:rsid w:val="009F08D3"/>
    <w:rsid w:val="00A01131"/>
    <w:rsid w:val="00A17012"/>
    <w:rsid w:val="00A22659"/>
    <w:rsid w:val="00A250F4"/>
    <w:rsid w:val="00A26F58"/>
    <w:rsid w:val="00A87ABC"/>
    <w:rsid w:val="00A94570"/>
    <w:rsid w:val="00A96CCD"/>
    <w:rsid w:val="00AA27A6"/>
    <w:rsid w:val="00AA4D59"/>
    <w:rsid w:val="00AB0D24"/>
    <w:rsid w:val="00AB67DB"/>
    <w:rsid w:val="00AC05E2"/>
    <w:rsid w:val="00AC35F6"/>
    <w:rsid w:val="00AC4B8B"/>
    <w:rsid w:val="00AC7F92"/>
    <w:rsid w:val="00AE5B61"/>
    <w:rsid w:val="00AE7BFC"/>
    <w:rsid w:val="00AE7ECA"/>
    <w:rsid w:val="00B0372F"/>
    <w:rsid w:val="00B04A58"/>
    <w:rsid w:val="00B07870"/>
    <w:rsid w:val="00B162E2"/>
    <w:rsid w:val="00B224FF"/>
    <w:rsid w:val="00B3199C"/>
    <w:rsid w:val="00B6041E"/>
    <w:rsid w:val="00B631BC"/>
    <w:rsid w:val="00B753DD"/>
    <w:rsid w:val="00B76A55"/>
    <w:rsid w:val="00B97682"/>
    <w:rsid w:val="00BA0543"/>
    <w:rsid w:val="00BA0C67"/>
    <w:rsid w:val="00BA5F57"/>
    <w:rsid w:val="00BB6B0C"/>
    <w:rsid w:val="00BC79BE"/>
    <w:rsid w:val="00BD12EA"/>
    <w:rsid w:val="00BD3793"/>
    <w:rsid w:val="00BD6118"/>
    <w:rsid w:val="00BE2710"/>
    <w:rsid w:val="00BF04DD"/>
    <w:rsid w:val="00C0509A"/>
    <w:rsid w:val="00C17D62"/>
    <w:rsid w:val="00C26E2F"/>
    <w:rsid w:val="00C5053A"/>
    <w:rsid w:val="00C57807"/>
    <w:rsid w:val="00C63BBC"/>
    <w:rsid w:val="00C70613"/>
    <w:rsid w:val="00C800C2"/>
    <w:rsid w:val="00C85649"/>
    <w:rsid w:val="00C86B70"/>
    <w:rsid w:val="00CA0FE3"/>
    <w:rsid w:val="00CB40D0"/>
    <w:rsid w:val="00CC591E"/>
    <w:rsid w:val="00CD0ACB"/>
    <w:rsid w:val="00CD4304"/>
    <w:rsid w:val="00CD5788"/>
    <w:rsid w:val="00D1707D"/>
    <w:rsid w:val="00D27799"/>
    <w:rsid w:val="00D56566"/>
    <w:rsid w:val="00D657C9"/>
    <w:rsid w:val="00D90BF5"/>
    <w:rsid w:val="00DA26C9"/>
    <w:rsid w:val="00DA31B1"/>
    <w:rsid w:val="00DB37E0"/>
    <w:rsid w:val="00DC4F0A"/>
    <w:rsid w:val="00DD5146"/>
    <w:rsid w:val="00DE1D83"/>
    <w:rsid w:val="00DF1FD4"/>
    <w:rsid w:val="00DF51DC"/>
    <w:rsid w:val="00E0620C"/>
    <w:rsid w:val="00E07184"/>
    <w:rsid w:val="00E10B44"/>
    <w:rsid w:val="00E40B2E"/>
    <w:rsid w:val="00E5309D"/>
    <w:rsid w:val="00E6752B"/>
    <w:rsid w:val="00E71910"/>
    <w:rsid w:val="00E728BA"/>
    <w:rsid w:val="00E90C07"/>
    <w:rsid w:val="00E91D01"/>
    <w:rsid w:val="00E93407"/>
    <w:rsid w:val="00EA5B68"/>
    <w:rsid w:val="00EC11ED"/>
    <w:rsid w:val="00EC538E"/>
    <w:rsid w:val="00ED354F"/>
    <w:rsid w:val="00ED4F6B"/>
    <w:rsid w:val="00F00403"/>
    <w:rsid w:val="00F1135F"/>
    <w:rsid w:val="00F113A2"/>
    <w:rsid w:val="00F2115A"/>
    <w:rsid w:val="00F22289"/>
    <w:rsid w:val="00F2700D"/>
    <w:rsid w:val="00F418F6"/>
    <w:rsid w:val="00F433C7"/>
    <w:rsid w:val="00F52764"/>
    <w:rsid w:val="00F550F7"/>
    <w:rsid w:val="00F572FE"/>
    <w:rsid w:val="00F602D8"/>
    <w:rsid w:val="00F63161"/>
    <w:rsid w:val="00F72606"/>
    <w:rsid w:val="00F74CD0"/>
    <w:rsid w:val="00F8334B"/>
    <w:rsid w:val="00FA1ABC"/>
    <w:rsid w:val="00FB3D40"/>
    <w:rsid w:val="00FB578D"/>
    <w:rsid w:val="00FD66C0"/>
    <w:rsid w:val="00FF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75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E6752B"/>
    <w:pPr>
      <w:tabs>
        <w:tab w:val="center" w:pos="4513"/>
        <w:tab w:val="right" w:pos="9026"/>
      </w:tabs>
    </w:pPr>
  </w:style>
  <w:style w:type="character" w:customStyle="1" w:styleId="HeaderChar">
    <w:name w:val="Header Char"/>
    <w:basedOn w:val="DefaultParagraphFont"/>
    <w:link w:val="Header"/>
    <w:uiPriority w:val="99"/>
    <w:semiHidden/>
    <w:locked/>
    <w:rsid w:val="00E6752B"/>
    <w:rPr>
      <w:rFonts w:cs="Times New Roman"/>
      <w:sz w:val="24"/>
      <w:szCs w:val="24"/>
    </w:rPr>
  </w:style>
  <w:style w:type="paragraph" w:styleId="Footer">
    <w:name w:val="footer"/>
    <w:basedOn w:val="Normal"/>
    <w:link w:val="FooterChar"/>
    <w:uiPriority w:val="99"/>
    <w:rsid w:val="00E6752B"/>
    <w:pPr>
      <w:tabs>
        <w:tab w:val="center" w:pos="4513"/>
        <w:tab w:val="right" w:pos="9026"/>
      </w:tabs>
    </w:pPr>
  </w:style>
  <w:style w:type="character" w:customStyle="1" w:styleId="FooterChar">
    <w:name w:val="Footer Char"/>
    <w:basedOn w:val="DefaultParagraphFont"/>
    <w:link w:val="Footer"/>
    <w:uiPriority w:val="99"/>
    <w:locked/>
    <w:rsid w:val="00E6752B"/>
    <w:rPr>
      <w:rFonts w:cs="Times New Roman"/>
      <w:sz w:val="24"/>
      <w:szCs w:val="24"/>
    </w:rPr>
  </w:style>
  <w:style w:type="paragraph" w:styleId="ListParagraph">
    <w:name w:val="List Paragraph"/>
    <w:basedOn w:val="Normal"/>
    <w:uiPriority w:val="99"/>
    <w:qFormat/>
    <w:rsid w:val="000D5952"/>
    <w:pPr>
      <w:ind w:left="720"/>
      <w:contextualSpacing/>
    </w:pPr>
  </w:style>
  <w:style w:type="character" w:styleId="Hyperlink">
    <w:name w:val="Hyperlink"/>
    <w:basedOn w:val="DefaultParagraphFont"/>
    <w:uiPriority w:val="99"/>
    <w:rsid w:val="008C0485"/>
    <w:rPr>
      <w:rFonts w:cs="Times New Roman"/>
      <w:color w:val="0000FF"/>
      <w:u w:val="single"/>
    </w:rPr>
  </w:style>
  <w:style w:type="paragraph" w:styleId="BalloonText">
    <w:name w:val="Balloon Text"/>
    <w:basedOn w:val="Normal"/>
    <w:link w:val="BalloonTextChar"/>
    <w:uiPriority w:val="99"/>
    <w:semiHidden/>
    <w:rsid w:val="007559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986"/>
    <w:rPr>
      <w:rFonts w:ascii="Tahoma" w:hAnsi="Tahoma" w:cs="Tahoma"/>
      <w:sz w:val="16"/>
      <w:szCs w:val="16"/>
    </w:rPr>
  </w:style>
  <w:style w:type="character" w:styleId="FollowedHyperlink">
    <w:name w:val="FollowedHyperlink"/>
    <w:basedOn w:val="DefaultParagraphFont"/>
    <w:uiPriority w:val="99"/>
    <w:semiHidden/>
    <w:unhideWhenUsed/>
    <w:rsid w:val="003D2A16"/>
    <w:rPr>
      <w:color w:val="800080" w:themeColor="followedHyperlink"/>
      <w:u w:val="single"/>
    </w:rPr>
  </w:style>
  <w:style w:type="paragraph" w:customStyle="1" w:styleId="Default">
    <w:name w:val="Default"/>
    <w:rsid w:val="00D2779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rsid w:val="00B224FF"/>
    <w:pPr>
      <w:overflowPunct w:val="0"/>
      <w:autoSpaceDE w:val="0"/>
      <w:autoSpaceDN w:val="0"/>
      <w:adjustRightInd w:val="0"/>
      <w:jc w:val="both"/>
      <w:textAlignment w:val="baseline"/>
    </w:pPr>
    <w:rPr>
      <w:rFonts w:ascii="Arial" w:hAnsi="Arial"/>
      <w:sz w:val="22"/>
      <w:szCs w:val="20"/>
    </w:rPr>
  </w:style>
  <w:style w:type="character" w:customStyle="1" w:styleId="BodyTextChar">
    <w:name w:val="Body Text Char"/>
    <w:basedOn w:val="DefaultParagraphFont"/>
    <w:link w:val="BodyText"/>
    <w:semiHidden/>
    <w:rsid w:val="00B224FF"/>
    <w:rPr>
      <w:rFonts w:ascii="Arial" w:hAnsi="Arial"/>
      <w:szCs w:val="20"/>
    </w:rPr>
  </w:style>
  <w:style w:type="character" w:styleId="CommentReference">
    <w:name w:val="annotation reference"/>
    <w:basedOn w:val="DefaultParagraphFont"/>
    <w:uiPriority w:val="99"/>
    <w:semiHidden/>
    <w:unhideWhenUsed/>
    <w:rsid w:val="004D32B0"/>
    <w:rPr>
      <w:sz w:val="16"/>
      <w:szCs w:val="16"/>
    </w:rPr>
  </w:style>
  <w:style w:type="paragraph" w:styleId="CommentText">
    <w:name w:val="annotation text"/>
    <w:basedOn w:val="Normal"/>
    <w:link w:val="CommentTextChar"/>
    <w:uiPriority w:val="99"/>
    <w:semiHidden/>
    <w:unhideWhenUsed/>
    <w:rsid w:val="004D32B0"/>
    <w:rPr>
      <w:sz w:val="20"/>
      <w:szCs w:val="20"/>
    </w:rPr>
  </w:style>
  <w:style w:type="character" w:customStyle="1" w:styleId="CommentTextChar">
    <w:name w:val="Comment Text Char"/>
    <w:basedOn w:val="DefaultParagraphFont"/>
    <w:link w:val="CommentText"/>
    <w:uiPriority w:val="99"/>
    <w:semiHidden/>
    <w:rsid w:val="004D32B0"/>
    <w:rPr>
      <w:sz w:val="20"/>
      <w:szCs w:val="20"/>
    </w:rPr>
  </w:style>
  <w:style w:type="paragraph" w:styleId="CommentSubject">
    <w:name w:val="annotation subject"/>
    <w:basedOn w:val="CommentText"/>
    <w:next w:val="CommentText"/>
    <w:link w:val="CommentSubjectChar"/>
    <w:uiPriority w:val="99"/>
    <w:semiHidden/>
    <w:unhideWhenUsed/>
    <w:rsid w:val="004D32B0"/>
    <w:rPr>
      <w:b/>
      <w:bCs/>
    </w:rPr>
  </w:style>
  <w:style w:type="character" w:customStyle="1" w:styleId="CommentSubjectChar">
    <w:name w:val="Comment Subject Char"/>
    <w:basedOn w:val="CommentTextChar"/>
    <w:link w:val="CommentSubject"/>
    <w:uiPriority w:val="99"/>
    <w:semiHidden/>
    <w:rsid w:val="004D32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75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E6752B"/>
    <w:pPr>
      <w:tabs>
        <w:tab w:val="center" w:pos="4513"/>
        <w:tab w:val="right" w:pos="9026"/>
      </w:tabs>
    </w:pPr>
  </w:style>
  <w:style w:type="character" w:customStyle="1" w:styleId="HeaderChar">
    <w:name w:val="Header Char"/>
    <w:basedOn w:val="DefaultParagraphFont"/>
    <w:link w:val="Header"/>
    <w:uiPriority w:val="99"/>
    <w:semiHidden/>
    <w:locked/>
    <w:rsid w:val="00E6752B"/>
    <w:rPr>
      <w:rFonts w:cs="Times New Roman"/>
      <w:sz w:val="24"/>
      <w:szCs w:val="24"/>
    </w:rPr>
  </w:style>
  <w:style w:type="paragraph" w:styleId="Footer">
    <w:name w:val="footer"/>
    <w:basedOn w:val="Normal"/>
    <w:link w:val="FooterChar"/>
    <w:uiPriority w:val="99"/>
    <w:rsid w:val="00E6752B"/>
    <w:pPr>
      <w:tabs>
        <w:tab w:val="center" w:pos="4513"/>
        <w:tab w:val="right" w:pos="9026"/>
      </w:tabs>
    </w:pPr>
  </w:style>
  <w:style w:type="character" w:customStyle="1" w:styleId="FooterChar">
    <w:name w:val="Footer Char"/>
    <w:basedOn w:val="DefaultParagraphFont"/>
    <w:link w:val="Footer"/>
    <w:uiPriority w:val="99"/>
    <w:locked/>
    <w:rsid w:val="00E6752B"/>
    <w:rPr>
      <w:rFonts w:cs="Times New Roman"/>
      <w:sz w:val="24"/>
      <w:szCs w:val="24"/>
    </w:rPr>
  </w:style>
  <w:style w:type="paragraph" w:styleId="ListParagraph">
    <w:name w:val="List Paragraph"/>
    <w:basedOn w:val="Normal"/>
    <w:uiPriority w:val="99"/>
    <w:qFormat/>
    <w:rsid w:val="000D5952"/>
    <w:pPr>
      <w:ind w:left="720"/>
      <w:contextualSpacing/>
    </w:pPr>
  </w:style>
  <w:style w:type="character" w:styleId="Hyperlink">
    <w:name w:val="Hyperlink"/>
    <w:basedOn w:val="DefaultParagraphFont"/>
    <w:uiPriority w:val="99"/>
    <w:rsid w:val="008C0485"/>
    <w:rPr>
      <w:rFonts w:cs="Times New Roman"/>
      <w:color w:val="0000FF"/>
      <w:u w:val="single"/>
    </w:rPr>
  </w:style>
  <w:style w:type="paragraph" w:styleId="BalloonText">
    <w:name w:val="Balloon Text"/>
    <w:basedOn w:val="Normal"/>
    <w:link w:val="BalloonTextChar"/>
    <w:uiPriority w:val="99"/>
    <w:semiHidden/>
    <w:rsid w:val="007559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986"/>
    <w:rPr>
      <w:rFonts w:ascii="Tahoma" w:hAnsi="Tahoma" w:cs="Tahoma"/>
      <w:sz w:val="16"/>
      <w:szCs w:val="16"/>
    </w:rPr>
  </w:style>
  <w:style w:type="character" w:styleId="FollowedHyperlink">
    <w:name w:val="FollowedHyperlink"/>
    <w:basedOn w:val="DefaultParagraphFont"/>
    <w:uiPriority w:val="99"/>
    <w:semiHidden/>
    <w:unhideWhenUsed/>
    <w:rsid w:val="003D2A16"/>
    <w:rPr>
      <w:color w:val="800080" w:themeColor="followedHyperlink"/>
      <w:u w:val="single"/>
    </w:rPr>
  </w:style>
  <w:style w:type="paragraph" w:customStyle="1" w:styleId="Default">
    <w:name w:val="Default"/>
    <w:rsid w:val="00D2779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rsid w:val="00B224FF"/>
    <w:pPr>
      <w:overflowPunct w:val="0"/>
      <w:autoSpaceDE w:val="0"/>
      <w:autoSpaceDN w:val="0"/>
      <w:adjustRightInd w:val="0"/>
      <w:jc w:val="both"/>
      <w:textAlignment w:val="baseline"/>
    </w:pPr>
    <w:rPr>
      <w:rFonts w:ascii="Arial" w:hAnsi="Arial"/>
      <w:sz w:val="22"/>
      <w:szCs w:val="20"/>
    </w:rPr>
  </w:style>
  <w:style w:type="character" w:customStyle="1" w:styleId="BodyTextChar">
    <w:name w:val="Body Text Char"/>
    <w:basedOn w:val="DefaultParagraphFont"/>
    <w:link w:val="BodyText"/>
    <w:semiHidden/>
    <w:rsid w:val="00B224FF"/>
    <w:rPr>
      <w:rFonts w:ascii="Arial" w:hAnsi="Arial"/>
      <w:szCs w:val="20"/>
    </w:rPr>
  </w:style>
  <w:style w:type="character" w:styleId="CommentReference">
    <w:name w:val="annotation reference"/>
    <w:basedOn w:val="DefaultParagraphFont"/>
    <w:uiPriority w:val="99"/>
    <w:semiHidden/>
    <w:unhideWhenUsed/>
    <w:rsid w:val="004D32B0"/>
    <w:rPr>
      <w:sz w:val="16"/>
      <w:szCs w:val="16"/>
    </w:rPr>
  </w:style>
  <w:style w:type="paragraph" w:styleId="CommentText">
    <w:name w:val="annotation text"/>
    <w:basedOn w:val="Normal"/>
    <w:link w:val="CommentTextChar"/>
    <w:uiPriority w:val="99"/>
    <w:semiHidden/>
    <w:unhideWhenUsed/>
    <w:rsid w:val="004D32B0"/>
    <w:rPr>
      <w:sz w:val="20"/>
      <w:szCs w:val="20"/>
    </w:rPr>
  </w:style>
  <w:style w:type="character" w:customStyle="1" w:styleId="CommentTextChar">
    <w:name w:val="Comment Text Char"/>
    <w:basedOn w:val="DefaultParagraphFont"/>
    <w:link w:val="CommentText"/>
    <w:uiPriority w:val="99"/>
    <w:semiHidden/>
    <w:rsid w:val="004D32B0"/>
    <w:rPr>
      <w:sz w:val="20"/>
      <w:szCs w:val="20"/>
    </w:rPr>
  </w:style>
  <w:style w:type="paragraph" w:styleId="CommentSubject">
    <w:name w:val="annotation subject"/>
    <w:basedOn w:val="CommentText"/>
    <w:next w:val="CommentText"/>
    <w:link w:val="CommentSubjectChar"/>
    <w:uiPriority w:val="99"/>
    <w:semiHidden/>
    <w:unhideWhenUsed/>
    <w:rsid w:val="004D32B0"/>
    <w:rPr>
      <w:b/>
      <w:bCs/>
    </w:rPr>
  </w:style>
  <w:style w:type="character" w:customStyle="1" w:styleId="CommentSubjectChar">
    <w:name w:val="Comment Subject Char"/>
    <w:basedOn w:val="CommentTextChar"/>
    <w:link w:val="CommentSubject"/>
    <w:uiPriority w:val="99"/>
    <w:semiHidden/>
    <w:rsid w:val="004D3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nt313/sites/ghnhsft_policy_library/NonClinPolices/B0259.pdf" TargetMode="External"/><Relationship Id="rId18" Type="http://schemas.openxmlformats.org/officeDocument/2006/relationships/hyperlink" Target="http://glnt313/sites/ghnhsft_policy_library/NonClinPolices/B0413.pdf" TargetMode="External"/><Relationship Id="rId26" Type="http://schemas.openxmlformats.org/officeDocument/2006/relationships/hyperlink" Target="https://assets.publishing.service.gov.uk/government/uploads/system/uploads/attachment_data/file/470228/Electronic_Health_Records_MHRA_Position_Statement.pdf" TargetMode="External"/><Relationship Id="rId3" Type="http://schemas.openxmlformats.org/officeDocument/2006/relationships/styles" Target="styles.xml"/><Relationship Id="rId21" Type="http://schemas.openxmlformats.org/officeDocument/2006/relationships/hyperlink" Target="http://glnt313/sites/ghnhsft_policy_library/NonClinPolices/B0591.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glnt313/sites/ghnhsft_policy_library/NonClinPolices/B0556.pdf" TargetMode="External"/><Relationship Id="rId25" Type="http://schemas.openxmlformats.org/officeDocument/2006/relationships/hyperlink" Target="https://www.ema.europa.eu/documents/regulatory-procedural-guideline/reflection-paper-expectations-electronic-source-data-data-transcribed-electronic-data-collection_e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lnt313/sites/ghnhsft_policy_library/ActionCards/B0591%20ITS6.pdf" TargetMode="External"/><Relationship Id="rId20" Type="http://schemas.openxmlformats.org/officeDocument/2006/relationships/hyperlink" Target="http://glnt313/sites/ghnhsft_policy_library/ClinPolices/A029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ema.europa.eu/documents/scientific-guideline/draft-guideline-good-clinical-practice-compliance-relation-trial-master-file-paper/electronic-content-management-archiving-audit-inspection-clinical-trials_en.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intranet.gloshospitals.nhs.uk/departments/corporate-division/health-records/" TargetMode="External"/><Relationship Id="rId23" Type="http://schemas.openxmlformats.org/officeDocument/2006/relationships/hyperlink" Target="http://glnt313/sites/ghnhsft_policy_library/NonClinPolices/B0679.pdf" TargetMode="External"/><Relationship Id="rId28" Type="http://schemas.openxmlformats.org/officeDocument/2006/relationships/image" Target="media/image4.emf"/><Relationship Id="rId10" Type="http://schemas.openxmlformats.org/officeDocument/2006/relationships/image" Target="media/image1.emf"/><Relationship Id="rId19" Type="http://schemas.openxmlformats.org/officeDocument/2006/relationships/hyperlink" Target="http://glnt313/sites/ghnhsft_policy_library/NonClinPolices/B0406.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loshospitals.nhs.uk/en/About-Us/Research--Development" TargetMode="External"/><Relationship Id="rId14" Type="http://schemas.openxmlformats.org/officeDocument/2006/relationships/hyperlink" Target="http://glnt313/sites/ghnhsft_policy_library/NonClinPolices/B0676.pdf" TargetMode="External"/><Relationship Id="rId22" Type="http://schemas.openxmlformats.org/officeDocument/2006/relationships/hyperlink" Target="http://glnt313/sites/ghnhsft_policy_library/NonClinPolices/B0590.pdf" TargetMode="External"/><Relationship Id="rId27" Type="http://schemas.openxmlformats.org/officeDocument/2006/relationships/image" Target="media/image3.png"/><Relationship Id="rId3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5ABEB-27FC-496F-8029-F0F34780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B5797DEE</Template>
  <TotalTime>55</TotalTime>
  <Pages>30</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walkerm</dc:creator>
  <cp:lastModifiedBy>Forkes Janet</cp:lastModifiedBy>
  <cp:revision>7</cp:revision>
  <cp:lastPrinted>2021-05-06T10:57:00Z</cp:lastPrinted>
  <dcterms:created xsi:type="dcterms:W3CDTF">2021-03-26T09:26:00Z</dcterms:created>
  <dcterms:modified xsi:type="dcterms:W3CDTF">2021-05-06T11:18:00Z</dcterms:modified>
</cp:coreProperties>
</file>