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32E5" w14:textId="2048A051" w:rsidR="00623489" w:rsidRPr="002B6FDE" w:rsidRDefault="00C631E3" w:rsidP="00623489">
      <w:pPr>
        <w:jc w:val="center"/>
        <w:rPr>
          <w:rFonts w:ascii="Arial" w:hAnsi="Arial" w:cs="Arial"/>
          <w:b/>
          <w:sz w:val="24"/>
          <w:szCs w:val="20"/>
        </w:rPr>
      </w:pPr>
      <w:r w:rsidRPr="002B6FDE">
        <w:rPr>
          <w:rFonts w:ascii="Arial" w:hAnsi="Arial" w:cs="Arial"/>
          <w:b/>
          <w:sz w:val="24"/>
          <w:szCs w:val="20"/>
        </w:rPr>
        <w:t>W</w:t>
      </w:r>
      <w:r w:rsidR="00623489" w:rsidRPr="002B6FDE">
        <w:rPr>
          <w:rFonts w:ascii="Arial" w:hAnsi="Arial" w:cs="Arial"/>
          <w:b/>
          <w:sz w:val="24"/>
          <w:szCs w:val="20"/>
        </w:rPr>
        <w:t xml:space="preserve">ORKFORCE </w:t>
      </w:r>
      <w:r w:rsidRPr="002B6FDE">
        <w:rPr>
          <w:rFonts w:ascii="Arial" w:hAnsi="Arial" w:cs="Arial"/>
          <w:b/>
          <w:sz w:val="24"/>
          <w:szCs w:val="20"/>
        </w:rPr>
        <w:t>D</w:t>
      </w:r>
      <w:r w:rsidR="00623489" w:rsidRPr="002B6FDE">
        <w:rPr>
          <w:rFonts w:ascii="Arial" w:hAnsi="Arial" w:cs="Arial"/>
          <w:b/>
          <w:sz w:val="24"/>
          <w:szCs w:val="20"/>
        </w:rPr>
        <w:t xml:space="preserve">ISABILITY </w:t>
      </w:r>
      <w:r w:rsidRPr="002B6FDE">
        <w:rPr>
          <w:rFonts w:ascii="Arial" w:hAnsi="Arial" w:cs="Arial"/>
          <w:b/>
          <w:sz w:val="24"/>
          <w:szCs w:val="20"/>
        </w:rPr>
        <w:t>E</w:t>
      </w:r>
      <w:r w:rsidR="00623489" w:rsidRPr="002B6FDE">
        <w:rPr>
          <w:rFonts w:ascii="Arial" w:hAnsi="Arial" w:cs="Arial"/>
          <w:b/>
          <w:sz w:val="24"/>
          <w:szCs w:val="20"/>
        </w:rPr>
        <w:t xml:space="preserve">QUALITY </w:t>
      </w:r>
      <w:r w:rsidRPr="002B6FDE">
        <w:rPr>
          <w:rFonts w:ascii="Arial" w:hAnsi="Arial" w:cs="Arial"/>
          <w:b/>
          <w:sz w:val="24"/>
          <w:szCs w:val="20"/>
        </w:rPr>
        <w:t>S</w:t>
      </w:r>
      <w:r w:rsidR="00623489" w:rsidRPr="002B6FDE">
        <w:rPr>
          <w:rFonts w:ascii="Arial" w:hAnsi="Arial" w:cs="Arial"/>
          <w:b/>
          <w:sz w:val="24"/>
          <w:szCs w:val="20"/>
        </w:rPr>
        <w:t xml:space="preserve">TANDARD – WDES – </w:t>
      </w:r>
      <w:r w:rsidR="00DF1BEB">
        <w:rPr>
          <w:rFonts w:ascii="Arial" w:hAnsi="Arial" w:cs="Arial"/>
          <w:b/>
          <w:sz w:val="24"/>
          <w:szCs w:val="20"/>
        </w:rPr>
        <w:t>ACTION PLAN 2023/24</w:t>
      </w:r>
    </w:p>
    <w:p w14:paraId="135832E6" w14:textId="1D3B122E" w:rsidR="003E62EE" w:rsidRPr="002B6FDE" w:rsidRDefault="003E62EE" w:rsidP="00623489">
      <w:pPr>
        <w:jc w:val="center"/>
        <w:rPr>
          <w:rFonts w:ascii="Arial" w:hAnsi="Arial" w:cs="Arial"/>
          <w:b/>
          <w:sz w:val="24"/>
          <w:szCs w:val="20"/>
        </w:rPr>
      </w:pPr>
    </w:p>
    <w:tbl>
      <w:tblPr>
        <w:tblStyle w:val="TableGrid"/>
        <w:tblW w:w="14063" w:type="dxa"/>
        <w:tblInd w:w="-601" w:type="dxa"/>
        <w:tblLayout w:type="fixed"/>
        <w:tblLook w:val="04A0" w:firstRow="1" w:lastRow="0" w:firstColumn="1" w:lastColumn="0" w:noHBand="0" w:noVBand="1"/>
      </w:tblPr>
      <w:tblGrid>
        <w:gridCol w:w="3148"/>
        <w:gridCol w:w="10915"/>
      </w:tblGrid>
      <w:tr w:rsidR="00DF1BEB" w:rsidRPr="002B6FDE" w14:paraId="135832EC" w14:textId="77777777" w:rsidTr="00DF1BEB">
        <w:trPr>
          <w:trHeight w:val="365"/>
          <w:tblHeader/>
        </w:trPr>
        <w:tc>
          <w:tcPr>
            <w:tcW w:w="3148" w:type="dxa"/>
          </w:tcPr>
          <w:p w14:paraId="135832E7" w14:textId="77777777" w:rsidR="00DF1BEB" w:rsidRPr="002B6FDE" w:rsidRDefault="00DF1BEB">
            <w:pPr>
              <w:rPr>
                <w:rFonts w:ascii="Arial" w:hAnsi="Arial" w:cs="Arial"/>
                <w:b/>
                <w:sz w:val="20"/>
                <w:szCs w:val="20"/>
              </w:rPr>
            </w:pPr>
            <w:r w:rsidRPr="002B6FDE">
              <w:rPr>
                <w:rFonts w:ascii="Arial" w:hAnsi="Arial" w:cs="Arial"/>
                <w:b/>
                <w:sz w:val="20"/>
                <w:szCs w:val="20"/>
              </w:rPr>
              <w:t>Indicator</w:t>
            </w:r>
          </w:p>
        </w:tc>
        <w:tc>
          <w:tcPr>
            <w:tcW w:w="10915" w:type="dxa"/>
          </w:tcPr>
          <w:p w14:paraId="135832EB" w14:textId="77777777" w:rsidR="00DF1BEB" w:rsidRPr="002B6FDE" w:rsidRDefault="00DF1BEB">
            <w:pPr>
              <w:rPr>
                <w:rFonts w:ascii="Arial" w:hAnsi="Arial" w:cs="Arial"/>
                <w:b/>
                <w:sz w:val="20"/>
                <w:szCs w:val="20"/>
              </w:rPr>
            </w:pPr>
            <w:r w:rsidRPr="002B6FDE">
              <w:rPr>
                <w:rFonts w:ascii="Arial" w:hAnsi="Arial" w:cs="Arial"/>
                <w:b/>
                <w:sz w:val="20"/>
                <w:szCs w:val="20"/>
              </w:rPr>
              <w:t>Action taken and planned</w:t>
            </w:r>
          </w:p>
        </w:tc>
      </w:tr>
      <w:tr w:rsidR="00DF1BEB" w:rsidRPr="002B6FDE" w14:paraId="13583353" w14:textId="77777777" w:rsidTr="00DF1BEB">
        <w:trPr>
          <w:trHeight w:val="980"/>
        </w:trPr>
        <w:tc>
          <w:tcPr>
            <w:tcW w:w="3148" w:type="dxa"/>
          </w:tcPr>
          <w:p w14:paraId="135832ED" w14:textId="24F4CB43" w:rsidR="00DF1BEB" w:rsidRPr="00BB5DFD" w:rsidRDefault="00DF1BEB" w:rsidP="00BB5DFD">
            <w:pPr>
              <w:pStyle w:val="ListParagraph"/>
              <w:numPr>
                <w:ilvl w:val="0"/>
                <w:numId w:val="23"/>
              </w:numPr>
              <w:rPr>
                <w:rFonts w:ascii="Arial" w:hAnsi="Arial" w:cs="Arial"/>
                <w:sz w:val="20"/>
                <w:szCs w:val="20"/>
              </w:rPr>
            </w:pPr>
            <w:r w:rsidRPr="00BB5DFD">
              <w:rPr>
                <w:rFonts w:ascii="Arial" w:hAnsi="Arial" w:cs="Arial"/>
                <w:color w:val="000000" w:themeColor="text1"/>
                <w:sz w:val="20"/>
                <w:szCs w:val="20"/>
              </w:rPr>
              <w:t xml:space="preserve">Percentage of staff in </w:t>
            </w:r>
            <w:proofErr w:type="spellStart"/>
            <w:r w:rsidRPr="00BB5DFD">
              <w:rPr>
                <w:rFonts w:ascii="Arial" w:hAnsi="Arial" w:cs="Arial"/>
                <w:color w:val="000000" w:themeColor="text1"/>
                <w:sz w:val="20"/>
                <w:szCs w:val="20"/>
              </w:rPr>
              <w:t>AfC</w:t>
            </w:r>
            <w:proofErr w:type="spellEnd"/>
            <w:r w:rsidRPr="00BB5DFD">
              <w:rPr>
                <w:rFonts w:ascii="Arial" w:hAnsi="Arial" w:cs="Arial"/>
                <w:color w:val="000000" w:themeColor="text1"/>
                <w:sz w:val="20"/>
                <w:szCs w:val="20"/>
              </w:rPr>
              <w:t xml:space="preserve"> pay bands or medical and dental subgroups and very senior managers (VSM) (including executive board members) compared with the percentage of staff in the overall workforce.   </w:t>
            </w:r>
          </w:p>
        </w:tc>
        <w:tc>
          <w:tcPr>
            <w:tcW w:w="10915" w:type="dxa"/>
          </w:tcPr>
          <w:p w14:paraId="643D9F15" w14:textId="718B9948" w:rsidR="00DF1BEB" w:rsidRPr="00A663DE" w:rsidRDefault="00DF1BEB" w:rsidP="008E6651">
            <w:pPr>
              <w:rPr>
                <w:rFonts w:ascii="Arial" w:hAnsi="Arial" w:cs="Arial"/>
                <w:b/>
                <w:bCs/>
                <w:sz w:val="20"/>
                <w:szCs w:val="20"/>
              </w:rPr>
            </w:pPr>
            <w:r>
              <w:rPr>
                <w:rFonts w:ascii="Arial" w:hAnsi="Arial" w:cs="Arial"/>
                <w:b/>
                <w:bCs/>
                <w:sz w:val="20"/>
                <w:szCs w:val="20"/>
              </w:rPr>
              <w:t>Delivered</w:t>
            </w:r>
            <w:r w:rsidRPr="00A663DE">
              <w:rPr>
                <w:rFonts w:ascii="Arial" w:hAnsi="Arial" w:cs="Arial"/>
                <w:b/>
                <w:bCs/>
                <w:sz w:val="20"/>
                <w:szCs w:val="20"/>
              </w:rPr>
              <w:t xml:space="preserve"> 22/23</w:t>
            </w:r>
          </w:p>
          <w:p w14:paraId="5403EF84" w14:textId="2A77045D" w:rsidR="00DF1BEB" w:rsidRDefault="00884CD6" w:rsidP="00884CD6">
            <w:pPr>
              <w:pStyle w:val="ListParagraph"/>
              <w:numPr>
                <w:ilvl w:val="0"/>
                <w:numId w:val="28"/>
              </w:numPr>
              <w:rPr>
                <w:rFonts w:ascii="Arial" w:hAnsi="Arial" w:cs="Arial"/>
                <w:sz w:val="20"/>
                <w:szCs w:val="20"/>
              </w:rPr>
            </w:pPr>
            <w:r w:rsidRPr="00884CD6">
              <w:rPr>
                <w:rFonts w:ascii="Arial" w:hAnsi="Arial" w:cs="Arial"/>
                <w:sz w:val="20"/>
                <w:szCs w:val="20"/>
              </w:rPr>
              <w:t xml:space="preserve">A number of </w:t>
            </w:r>
            <w:r>
              <w:rPr>
                <w:rFonts w:ascii="Arial" w:hAnsi="Arial" w:cs="Arial"/>
                <w:sz w:val="20"/>
                <w:szCs w:val="20"/>
              </w:rPr>
              <w:t xml:space="preserve">Disability Confidence </w:t>
            </w:r>
            <w:r w:rsidRPr="00884CD6">
              <w:rPr>
                <w:rFonts w:ascii="Arial" w:hAnsi="Arial" w:cs="Arial"/>
                <w:sz w:val="20"/>
                <w:szCs w:val="20"/>
              </w:rPr>
              <w:t>Training workshops were delivered to staff and managers</w:t>
            </w:r>
          </w:p>
          <w:p w14:paraId="32EF3D07" w14:textId="5C80013A" w:rsidR="003E57D8" w:rsidRPr="00884CD6" w:rsidRDefault="003E57D8" w:rsidP="00884CD6">
            <w:pPr>
              <w:pStyle w:val="ListParagraph"/>
              <w:numPr>
                <w:ilvl w:val="0"/>
                <w:numId w:val="28"/>
              </w:numPr>
              <w:rPr>
                <w:rFonts w:ascii="Arial" w:hAnsi="Arial" w:cs="Arial"/>
                <w:sz w:val="20"/>
                <w:szCs w:val="20"/>
              </w:rPr>
            </w:pPr>
            <w:r>
              <w:rPr>
                <w:rFonts w:ascii="Arial" w:hAnsi="Arial" w:cs="Arial"/>
                <w:sz w:val="20"/>
                <w:szCs w:val="20"/>
              </w:rPr>
              <w:t>A report was produced which evaluated the impact of the ESR demographic status update campaign. This included a number of recommendations and considerations as it had the unintended consequence of a small portion of staff choosing to remove their demographic details from ESR</w:t>
            </w:r>
          </w:p>
          <w:p w14:paraId="2B4FC96F" w14:textId="77777777" w:rsidR="00884CD6" w:rsidRDefault="00884CD6" w:rsidP="009907DA">
            <w:pPr>
              <w:rPr>
                <w:rFonts w:ascii="Arial" w:hAnsi="Arial" w:cs="Arial"/>
                <w:b/>
                <w:bCs/>
                <w:sz w:val="20"/>
                <w:szCs w:val="20"/>
              </w:rPr>
            </w:pPr>
          </w:p>
          <w:p w14:paraId="628043DD" w14:textId="77777777" w:rsidR="00DF1BEB" w:rsidRDefault="00DF1BEB" w:rsidP="009907DA">
            <w:pPr>
              <w:rPr>
                <w:rFonts w:ascii="Arial" w:hAnsi="Arial" w:cs="Arial"/>
                <w:b/>
                <w:bCs/>
                <w:sz w:val="20"/>
                <w:szCs w:val="20"/>
              </w:rPr>
            </w:pPr>
            <w:r w:rsidRPr="003E57D8">
              <w:rPr>
                <w:rFonts w:ascii="Arial" w:hAnsi="Arial" w:cs="Arial"/>
                <w:b/>
                <w:bCs/>
                <w:sz w:val="20"/>
                <w:szCs w:val="20"/>
              </w:rPr>
              <w:t>Planned 23/24</w:t>
            </w:r>
          </w:p>
          <w:p w14:paraId="33FF9269" w14:textId="77777777" w:rsidR="003E57D8" w:rsidRPr="003E57D8" w:rsidRDefault="003E57D8" w:rsidP="003E57D8">
            <w:pPr>
              <w:pStyle w:val="ListParagraph"/>
              <w:numPr>
                <w:ilvl w:val="0"/>
                <w:numId w:val="28"/>
              </w:numPr>
              <w:rPr>
                <w:rFonts w:ascii="Arial" w:hAnsi="Arial" w:cs="Arial"/>
                <w:b/>
                <w:bCs/>
                <w:sz w:val="20"/>
                <w:szCs w:val="20"/>
              </w:rPr>
            </w:pPr>
            <w:r w:rsidRPr="003E57D8">
              <w:rPr>
                <w:rFonts w:ascii="Arial" w:hAnsi="Arial" w:cs="Arial"/>
                <w:sz w:val="20"/>
                <w:szCs w:val="20"/>
              </w:rPr>
              <w:t>We will review, update and implement required training/ support for managers when writing job descriptions and person specifications to ensure these are written without bias</w:t>
            </w:r>
          </w:p>
          <w:p w14:paraId="13583352" w14:textId="35BC01FC" w:rsidR="003E57D8" w:rsidRPr="003E57D8" w:rsidRDefault="003E57D8" w:rsidP="003E57D8">
            <w:pPr>
              <w:pStyle w:val="ListParagraph"/>
              <w:numPr>
                <w:ilvl w:val="0"/>
                <w:numId w:val="28"/>
              </w:numPr>
              <w:rPr>
                <w:rFonts w:ascii="Arial" w:hAnsi="Arial" w:cs="Arial"/>
                <w:b/>
                <w:bCs/>
                <w:sz w:val="20"/>
                <w:szCs w:val="20"/>
              </w:rPr>
            </w:pPr>
            <w:r>
              <w:rPr>
                <w:rFonts w:ascii="Arial" w:hAnsi="Arial" w:cs="Arial"/>
                <w:sz w:val="20"/>
                <w:szCs w:val="20"/>
              </w:rPr>
              <w:t>We will review the recommendations from the ESR demographic status report and devise a new plan to encourage more staff to report their disability status on the system</w:t>
            </w:r>
          </w:p>
        </w:tc>
      </w:tr>
      <w:tr w:rsidR="00DF1BEB" w:rsidRPr="002B6FDE" w14:paraId="13583369" w14:textId="77777777" w:rsidTr="00DF1BEB">
        <w:trPr>
          <w:trHeight w:val="469"/>
        </w:trPr>
        <w:tc>
          <w:tcPr>
            <w:tcW w:w="3148" w:type="dxa"/>
          </w:tcPr>
          <w:p w14:paraId="13583355" w14:textId="3DD5EA09" w:rsidR="00DF1BEB" w:rsidRPr="002B6FDE" w:rsidRDefault="00DF1BEB" w:rsidP="00BB5DFD">
            <w:pPr>
              <w:pStyle w:val="Pa0"/>
              <w:numPr>
                <w:ilvl w:val="0"/>
                <w:numId w:val="23"/>
              </w:numPr>
              <w:rPr>
                <w:rStyle w:val="A7"/>
                <w:rFonts w:ascii="Arial" w:hAnsi="Arial" w:cs="Arial"/>
                <w:sz w:val="20"/>
                <w:szCs w:val="20"/>
              </w:rPr>
            </w:pPr>
            <w:r w:rsidRPr="002B6FDE">
              <w:rPr>
                <w:rFonts w:ascii="Arial" w:hAnsi="Arial" w:cs="Arial"/>
                <w:bCs/>
                <w:color w:val="000000"/>
                <w:sz w:val="20"/>
                <w:szCs w:val="20"/>
              </w:rPr>
              <w:t>Relative likelihood of Disabled staff compared to non-disabled staff being appointed from shortlisting across all posts.</w:t>
            </w:r>
            <w:r w:rsidRPr="002B6FDE">
              <w:rPr>
                <w:rFonts w:ascii="Arial" w:hAnsi="Arial" w:cs="Arial"/>
                <w:bCs/>
                <w:i/>
                <w:iCs/>
                <w:color w:val="000000"/>
                <w:sz w:val="20"/>
                <w:szCs w:val="20"/>
              </w:rPr>
              <w:t xml:space="preserve"> </w:t>
            </w:r>
            <w:r w:rsidRPr="002B6FDE">
              <w:rPr>
                <w:rFonts w:ascii="Arial" w:hAnsi="Arial" w:cs="Arial"/>
                <w:bCs/>
                <w:color w:val="000000"/>
                <w:sz w:val="20"/>
                <w:szCs w:val="20"/>
              </w:rPr>
              <w:t xml:space="preserve">This refers to both external and internal posts. </w:t>
            </w:r>
          </w:p>
        </w:tc>
        <w:tc>
          <w:tcPr>
            <w:tcW w:w="10915" w:type="dxa"/>
          </w:tcPr>
          <w:p w14:paraId="211D7E09" w14:textId="4809419F" w:rsidR="00DF1BEB" w:rsidRPr="00BB5DFD" w:rsidRDefault="00DF1BEB" w:rsidP="008E6651">
            <w:pPr>
              <w:rPr>
                <w:rFonts w:ascii="Arial" w:hAnsi="Arial" w:cs="Arial"/>
                <w:b/>
                <w:bCs/>
                <w:sz w:val="20"/>
                <w:szCs w:val="20"/>
              </w:rPr>
            </w:pPr>
            <w:r w:rsidRPr="00BB5DFD">
              <w:rPr>
                <w:rFonts w:ascii="Arial" w:hAnsi="Arial" w:cs="Arial"/>
                <w:b/>
                <w:bCs/>
                <w:sz w:val="20"/>
                <w:szCs w:val="20"/>
              </w:rPr>
              <w:t>Delivered 22/23</w:t>
            </w:r>
          </w:p>
          <w:p w14:paraId="3F65FD52" w14:textId="0133D90F" w:rsidR="00DF1BEB" w:rsidRPr="00BB5DFD" w:rsidRDefault="00BB5DFD" w:rsidP="00BB5DFD">
            <w:pPr>
              <w:pStyle w:val="ListParagraph"/>
              <w:numPr>
                <w:ilvl w:val="0"/>
                <w:numId w:val="20"/>
              </w:numPr>
              <w:rPr>
                <w:rFonts w:ascii="Arial" w:hAnsi="Arial" w:cs="Arial"/>
                <w:sz w:val="20"/>
                <w:szCs w:val="20"/>
              </w:rPr>
            </w:pPr>
            <w:r w:rsidRPr="00BB5DFD">
              <w:rPr>
                <w:rFonts w:ascii="Arial" w:hAnsi="Arial" w:cs="Arial"/>
                <w:sz w:val="20"/>
                <w:szCs w:val="20"/>
              </w:rPr>
              <w:t>We delivered another series of interview skills workshops which were open to all staff to apply.</w:t>
            </w:r>
          </w:p>
          <w:p w14:paraId="37C078F6" w14:textId="77777777" w:rsidR="00BB5DFD" w:rsidRPr="00BB5DFD" w:rsidRDefault="00BB5DFD" w:rsidP="000001B4">
            <w:pPr>
              <w:rPr>
                <w:rFonts w:ascii="Arial" w:hAnsi="Arial" w:cs="Arial"/>
                <w:sz w:val="20"/>
                <w:szCs w:val="20"/>
              </w:rPr>
            </w:pPr>
          </w:p>
          <w:p w14:paraId="423CAE1D" w14:textId="77777777" w:rsidR="00DF1BEB" w:rsidRPr="00BB5DFD" w:rsidRDefault="00DF1BEB" w:rsidP="000001B4">
            <w:pPr>
              <w:rPr>
                <w:rFonts w:ascii="Arial" w:hAnsi="Arial" w:cs="Arial"/>
                <w:b/>
                <w:bCs/>
                <w:sz w:val="20"/>
                <w:szCs w:val="20"/>
              </w:rPr>
            </w:pPr>
            <w:r w:rsidRPr="00BB5DFD">
              <w:rPr>
                <w:rFonts w:ascii="Arial" w:hAnsi="Arial" w:cs="Arial"/>
                <w:b/>
                <w:bCs/>
                <w:sz w:val="20"/>
                <w:szCs w:val="20"/>
              </w:rPr>
              <w:t>Planned 23/24</w:t>
            </w:r>
          </w:p>
          <w:p w14:paraId="13583368" w14:textId="2CF0787C" w:rsidR="00BB5DFD" w:rsidRPr="00BB5DFD" w:rsidRDefault="00BB5DFD" w:rsidP="00BB5DFD">
            <w:pPr>
              <w:pStyle w:val="ListParagraph"/>
              <w:numPr>
                <w:ilvl w:val="0"/>
                <w:numId w:val="20"/>
              </w:numPr>
              <w:rPr>
                <w:rFonts w:ascii="Arial" w:hAnsi="Arial" w:cs="Arial"/>
                <w:b/>
                <w:bCs/>
                <w:sz w:val="20"/>
                <w:szCs w:val="20"/>
              </w:rPr>
            </w:pPr>
            <w:r w:rsidRPr="00BB5DFD">
              <w:rPr>
                <w:rFonts w:ascii="Arial" w:hAnsi="Arial" w:cs="Arial"/>
                <w:sz w:val="20"/>
                <w:szCs w:val="20"/>
              </w:rPr>
              <w:t>We will review, update and implement required training/ support for managers when writing job descriptions and person specifications to ensure these are written without bias</w:t>
            </w:r>
          </w:p>
        </w:tc>
      </w:tr>
      <w:tr w:rsidR="00DF1BEB" w:rsidRPr="002B6FDE" w14:paraId="1358337B" w14:textId="77777777" w:rsidTr="00DF1BEB">
        <w:trPr>
          <w:trHeight w:val="128"/>
        </w:trPr>
        <w:tc>
          <w:tcPr>
            <w:tcW w:w="3148" w:type="dxa"/>
          </w:tcPr>
          <w:p w14:paraId="1358336C" w14:textId="6D234504" w:rsidR="00DF1BEB" w:rsidRPr="002B6FDE" w:rsidRDefault="00BB5DFD" w:rsidP="00BB5DFD">
            <w:pPr>
              <w:pStyle w:val="Pa0"/>
              <w:numPr>
                <w:ilvl w:val="0"/>
                <w:numId w:val="23"/>
              </w:numPr>
              <w:rPr>
                <w:rStyle w:val="A7"/>
                <w:rFonts w:ascii="Arial" w:hAnsi="Arial" w:cs="Arial"/>
                <w:sz w:val="20"/>
                <w:szCs w:val="20"/>
              </w:rPr>
            </w:pPr>
            <w:r w:rsidRPr="002B6FDE">
              <w:rPr>
                <w:rFonts w:ascii="Arial" w:hAnsi="Arial" w:cs="Arial"/>
                <w:bCs/>
                <w:color w:val="000000"/>
                <w:sz w:val="20"/>
                <w:szCs w:val="20"/>
              </w:rPr>
              <w:t>Relative likelihood of Disabled staff compared to non-disabled staff entering the formal capability process, as measured by entry into the formal capability procedure</w:t>
            </w:r>
            <w:r>
              <w:rPr>
                <w:rFonts w:ascii="Arial" w:hAnsi="Arial" w:cs="Arial"/>
                <w:bCs/>
                <w:color w:val="000000"/>
                <w:sz w:val="20"/>
                <w:szCs w:val="20"/>
              </w:rPr>
              <w:t>.</w:t>
            </w:r>
          </w:p>
        </w:tc>
        <w:tc>
          <w:tcPr>
            <w:tcW w:w="10915" w:type="dxa"/>
          </w:tcPr>
          <w:p w14:paraId="3CE43A66" w14:textId="77913DF4" w:rsidR="00DF1BEB" w:rsidRPr="00632C2A" w:rsidRDefault="00DF1BEB" w:rsidP="008E6651">
            <w:pPr>
              <w:rPr>
                <w:rFonts w:ascii="Arial" w:hAnsi="Arial" w:cs="Arial"/>
                <w:b/>
                <w:bCs/>
                <w:sz w:val="20"/>
                <w:szCs w:val="20"/>
              </w:rPr>
            </w:pPr>
            <w:r>
              <w:rPr>
                <w:rFonts w:ascii="Arial" w:hAnsi="Arial" w:cs="Arial"/>
                <w:b/>
                <w:bCs/>
                <w:sz w:val="20"/>
                <w:szCs w:val="20"/>
              </w:rPr>
              <w:t>Delivered</w:t>
            </w:r>
            <w:r w:rsidRPr="00632C2A">
              <w:rPr>
                <w:rFonts w:ascii="Arial" w:hAnsi="Arial" w:cs="Arial"/>
                <w:b/>
                <w:bCs/>
                <w:sz w:val="20"/>
                <w:szCs w:val="20"/>
              </w:rPr>
              <w:t xml:space="preserve"> 22/23</w:t>
            </w:r>
          </w:p>
          <w:p w14:paraId="199F8C65" w14:textId="77777777" w:rsidR="00BB5DFD" w:rsidRDefault="00BB5DFD" w:rsidP="00BB5DFD">
            <w:pPr>
              <w:pStyle w:val="ListParagraph"/>
              <w:numPr>
                <w:ilvl w:val="0"/>
                <w:numId w:val="22"/>
              </w:numPr>
              <w:rPr>
                <w:rFonts w:ascii="Arial" w:hAnsi="Arial" w:cs="Arial"/>
                <w:sz w:val="20"/>
                <w:szCs w:val="20"/>
              </w:rPr>
            </w:pPr>
            <w:r>
              <w:rPr>
                <w:rFonts w:ascii="Arial" w:hAnsi="Arial" w:cs="Arial"/>
                <w:sz w:val="20"/>
                <w:szCs w:val="20"/>
              </w:rPr>
              <w:t>We launched a Trust-wide Staff Experience Improvement Programme led by the Director for People. This will incorporate</w:t>
            </w:r>
            <w:r w:rsidRPr="00632C2A">
              <w:rPr>
                <w:rFonts w:ascii="Arial" w:hAnsi="Arial" w:cs="Arial"/>
                <w:sz w:val="20"/>
                <w:szCs w:val="20"/>
              </w:rPr>
              <w:t xml:space="preserve"> Just and Restorative culture p</w:t>
            </w:r>
            <w:r>
              <w:rPr>
                <w:rFonts w:ascii="Arial" w:hAnsi="Arial" w:cs="Arial"/>
                <w:sz w:val="20"/>
                <w:szCs w:val="20"/>
              </w:rPr>
              <w:t>rinciples as part of the p</w:t>
            </w:r>
            <w:r w:rsidRPr="00632C2A">
              <w:rPr>
                <w:rFonts w:ascii="Arial" w:hAnsi="Arial" w:cs="Arial"/>
                <w:sz w:val="20"/>
                <w:szCs w:val="20"/>
              </w:rPr>
              <w:t>lanned</w:t>
            </w:r>
            <w:r>
              <w:rPr>
                <w:rFonts w:ascii="Arial" w:hAnsi="Arial" w:cs="Arial"/>
                <w:sz w:val="20"/>
                <w:szCs w:val="20"/>
              </w:rPr>
              <w:t xml:space="preserve"> implementation.</w:t>
            </w:r>
          </w:p>
          <w:p w14:paraId="18D9ADAD" w14:textId="77777777" w:rsidR="00BB5DFD" w:rsidRDefault="00BB5DFD" w:rsidP="00BB5DFD">
            <w:pPr>
              <w:pStyle w:val="ListParagraph"/>
              <w:numPr>
                <w:ilvl w:val="0"/>
                <w:numId w:val="22"/>
              </w:numPr>
              <w:rPr>
                <w:rFonts w:ascii="Arial" w:hAnsi="Arial" w:cs="Arial"/>
                <w:sz w:val="20"/>
                <w:szCs w:val="20"/>
              </w:rPr>
            </w:pPr>
            <w:r>
              <w:rPr>
                <w:rFonts w:ascii="Arial" w:hAnsi="Arial" w:cs="Arial"/>
                <w:sz w:val="20"/>
                <w:szCs w:val="20"/>
              </w:rPr>
              <w:t>We r</w:t>
            </w:r>
            <w:r w:rsidRPr="00F41A1D">
              <w:rPr>
                <w:rFonts w:ascii="Arial" w:hAnsi="Arial" w:cs="Arial"/>
                <w:sz w:val="20"/>
                <w:szCs w:val="20"/>
              </w:rPr>
              <w:t>efreshed</w:t>
            </w:r>
            <w:r>
              <w:rPr>
                <w:rFonts w:ascii="Arial" w:hAnsi="Arial" w:cs="Arial"/>
                <w:sz w:val="20"/>
                <w:szCs w:val="20"/>
              </w:rPr>
              <w:t xml:space="preserve"> the</w:t>
            </w:r>
            <w:r w:rsidRPr="00F41A1D">
              <w:rPr>
                <w:rFonts w:ascii="Arial" w:hAnsi="Arial" w:cs="Arial"/>
                <w:sz w:val="20"/>
                <w:szCs w:val="20"/>
              </w:rPr>
              <w:t xml:space="preserve"> mandatory Equality Diversity Inclusion e-learning module launched which is highly interactive and includes real case studies and examples of patients and staff</w:t>
            </w:r>
          </w:p>
          <w:p w14:paraId="71E8750D" w14:textId="77777777" w:rsidR="00BB5DFD" w:rsidRDefault="00BB5DFD" w:rsidP="00BB5DFD">
            <w:pPr>
              <w:pStyle w:val="ListParagraph"/>
              <w:numPr>
                <w:ilvl w:val="0"/>
                <w:numId w:val="22"/>
              </w:numPr>
              <w:rPr>
                <w:rFonts w:ascii="Arial" w:hAnsi="Arial" w:cs="Arial"/>
                <w:sz w:val="20"/>
                <w:szCs w:val="20"/>
              </w:rPr>
            </w:pPr>
            <w:r>
              <w:rPr>
                <w:rFonts w:ascii="Arial" w:hAnsi="Arial" w:cs="Arial"/>
                <w:sz w:val="20"/>
                <w:szCs w:val="20"/>
              </w:rPr>
              <w:t>A number of Cultural Intelligence Training workshops were delivered to staff and managers</w:t>
            </w:r>
          </w:p>
          <w:p w14:paraId="4511E1E8" w14:textId="77777777" w:rsidR="00DF1BEB" w:rsidRPr="000957F9" w:rsidRDefault="00DF1BEB" w:rsidP="00310E51">
            <w:pPr>
              <w:rPr>
                <w:rFonts w:ascii="Arial" w:hAnsi="Arial" w:cs="Arial"/>
                <w:sz w:val="20"/>
                <w:szCs w:val="20"/>
                <w:highlight w:val="red"/>
              </w:rPr>
            </w:pPr>
          </w:p>
          <w:p w14:paraId="2E314AAA" w14:textId="77777777" w:rsidR="00DF1BEB" w:rsidRDefault="00DF1BEB" w:rsidP="008E6651">
            <w:pPr>
              <w:rPr>
                <w:rFonts w:ascii="Arial" w:hAnsi="Arial" w:cs="Arial"/>
                <w:b/>
                <w:bCs/>
                <w:sz w:val="20"/>
                <w:szCs w:val="20"/>
              </w:rPr>
            </w:pPr>
            <w:r w:rsidRPr="00DF1BEB">
              <w:rPr>
                <w:rFonts w:ascii="Arial" w:hAnsi="Arial" w:cs="Arial"/>
                <w:b/>
                <w:bCs/>
                <w:sz w:val="20"/>
                <w:szCs w:val="20"/>
              </w:rPr>
              <w:t>Planned 23/24</w:t>
            </w:r>
          </w:p>
          <w:p w14:paraId="7614E3EA" w14:textId="77777777" w:rsidR="00BB5DFD" w:rsidRDefault="00BB5DFD" w:rsidP="00BB5DFD">
            <w:pPr>
              <w:pStyle w:val="ListParagraph"/>
              <w:numPr>
                <w:ilvl w:val="0"/>
                <w:numId w:val="24"/>
              </w:numPr>
              <w:rPr>
                <w:rFonts w:ascii="Arial" w:hAnsi="Arial" w:cs="Arial"/>
                <w:sz w:val="20"/>
                <w:szCs w:val="20"/>
              </w:rPr>
            </w:pPr>
            <w:r>
              <w:rPr>
                <w:rFonts w:ascii="Arial" w:hAnsi="Arial" w:cs="Arial"/>
                <w:sz w:val="20"/>
                <w:szCs w:val="20"/>
              </w:rPr>
              <w:t>We will continue to develop and implement the planned Staff Experience Improvement Programme which includes workstreams focused on the following:</w:t>
            </w:r>
          </w:p>
          <w:p w14:paraId="1A787315" w14:textId="77777777" w:rsidR="00BB5DFD" w:rsidRDefault="00BB5DFD" w:rsidP="00BB5DFD">
            <w:pPr>
              <w:pStyle w:val="ListParagraph"/>
              <w:numPr>
                <w:ilvl w:val="1"/>
                <w:numId w:val="24"/>
              </w:numPr>
              <w:rPr>
                <w:rFonts w:ascii="Arial" w:hAnsi="Arial" w:cs="Arial"/>
                <w:sz w:val="20"/>
                <w:szCs w:val="20"/>
              </w:rPr>
            </w:pPr>
            <w:r>
              <w:rPr>
                <w:rFonts w:ascii="Arial" w:hAnsi="Arial" w:cs="Arial"/>
                <w:sz w:val="20"/>
                <w:szCs w:val="20"/>
              </w:rPr>
              <w:t>Discrimination</w:t>
            </w:r>
          </w:p>
          <w:p w14:paraId="533F800D" w14:textId="77777777" w:rsidR="00BB5DFD" w:rsidRDefault="00BB5DFD" w:rsidP="00BB5DFD">
            <w:pPr>
              <w:pStyle w:val="ListParagraph"/>
              <w:numPr>
                <w:ilvl w:val="1"/>
                <w:numId w:val="24"/>
              </w:numPr>
              <w:rPr>
                <w:rFonts w:ascii="Arial" w:hAnsi="Arial" w:cs="Arial"/>
                <w:sz w:val="20"/>
                <w:szCs w:val="20"/>
              </w:rPr>
            </w:pPr>
            <w:r>
              <w:rPr>
                <w:rFonts w:ascii="Arial" w:hAnsi="Arial" w:cs="Arial"/>
                <w:sz w:val="20"/>
                <w:szCs w:val="20"/>
              </w:rPr>
              <w:t>Teamwork and leadership development</w:t>
            </w:r>
          </w:p>
          <w:p w14:paraId="1358337A" w14:textId="17CA9EEC" w:rsidR="00BB5DFD" w:rsidRPr="00BB5DFD" w:rsidRDefault="00BB5DFD" w:rsidP="00BB5DFD">
            <w:pPr>
              <w:pStyle w:val="ListParagraph"/>
              <w:numPr>
                <w:ilvl w:val="1"/>
                <w:numId w:val="24"/>
              </w:numPr>
              <w:rPr>
                <w:rFonts w:ascii="Arial" w:hAnsi="Arial" w:cs="Arial"/>
                <w:sz w:val="20"/>
                <w:szCs w:val="20"/>
              </w:rPr>
            </w:pPr>
            <w:r w:rsidRPr="00BB5DFD">
              <w:rPr>
                <w:rFonts w:ascii="Arial" w:hAnsi="Arial" w:cs="Arial"/>
                <w:sz w:val="20"/>
                <w:szCs w:val="20"/>
              </w:rPr>
              <w:t>Speaking and Raising Concerns</w:t>
            </w:r>
          </w:p>
        </w:tc>
      </w:tr>
      <w:tr w:rsidR="00BB5DFD" w:rsidRPr="002B6FDE" w14:paraId="135833A2" w14:textId="77777777" w:rsidTr="005D2985">
        <w:trPr>
          <w:trHeight w:val="4097"/>
        </w:trPr>
        <w:tc>
          <w:tcPr>
            <w:tcW w:w="3148" w:type="dxa"/>
          </w:tcPr>
          <w:p w14:paraId="1358337C" w14:textId="0A1C288D" w:rsidR="00BB5DFD" w:rsidRPr="002B6FDE" w:rsidRDefault="00BB5DFD" w:rsidP="00310E51">
            <w:pPr>
              <w:pStyle w:val="Pa0"/>
              <w:rPr>
                <w:rFonts w:ascii="Arial" w:hAnsi="Arial" w:cs="Arial"/>
                <w:color w:val="000000"/>
                <w:sz w:val="20"/>
                <w:szCs w:val="20"/>
              </w:rPr>
            </w:pPr>
            <w:r w:rsidRPr="002B6FDE">
              <w:rPr>
                <w:rFonts w:ascii="Arial" w:hAnsi="Arial" w:cs="Arial"/>
                <w:bCs/>
                <w:color w:val="000000"/>
                <w:sz w:val="20"/>
                <w:szCs w:val="20"/>
              </w:rPr>
              <w:lastRenderedPageBreak/>
              <w:t>4a. Percentage of Disabled staff compared to non-disabled staff experiencing harassment, bullying or abuse from:</w:t>
            </w:r>
          </w:p>
          <w:p w14:paraId="1358337D" w14:textId="77777777" w:rsidR="00BB5DFD" w:rsidRPr="002B6FDE" w:rsidRDefault="00BB5DFD" w:rsidP="000001B4">
            <w:pPr>
              <w:pStyle w:val="Pa0"/>
              <w:numPr>
                <w:ilvl w:val="0"/>
                <w:numId w:val="1"/>
              </w:numPr>
              <w:ind w:hanging="185"/>
              <w:rPr>
                <w:rFonts w:ascii="Arial" w:hAnsi="Arial" w:cs="Arial"/>
                <w:color w:val="000000"/>
                <w:sz w:val="20"/>
                <w:szCs w:val="20"/>
              </w:rPr>
            </w:pPr>
            <w:r w:rsidRPr="002B6FDE">
              <w:rPr>
                <w:rFonts w:ascii="Arial" w:hAnsi="Arial" w:cs="Arial"/>
                <w:color w:val="000000"/>
                <w:sz w:val="20"/>
                <w:szCs w:val="20"/>
              </w:rPr>
              <w:t>Patients/service users, their relatives or other members of the public</w:t>
            </w:r>
          </w:p>
          <w:p w14:paraId="1358337E" w14:textId="77777777" w:rsidR="00BB5DFD" w:rsidRPr="002B6FDE" w:rsidRDefault="00BB5DFD" w:rsidP="000001B4">
            <w:pPr>
              <w:pStyle w:val="Pa0"/>
              <w:numPr>
                <w:ilvl w:val="0"/>
                <w:numId w:val="1"/>
              </w:numPr>
              <w:ind w:hanging="185"/>
              <w:rPr>
                <w:rFonts w:ascii="Arial" w:hAnsi="Arial" w:cs="Arial"/>
                <w:color w:val="000000"/>
                <w:sz w:val="20"/>
                <w:szCs w:val="20"/>
              </w:rPr>
            </w:pPr>
            <w:r w:rsidRPr="002B6FDE">
              <w:rPr>
                <w:rFonts w:ascii="Arial" w:hAnsi="Arial" w:cs="Arial"/>
                <w:color w:val="000000"/>
                <w:sz w:val="20"/>
                <w:szCs w:val="20"/>
              </w:rPr>
              <w:t>Managers</w:t>
            </w:r>
          </w:p>
          <w:p w14:paraId="1358337F" w14:textId="77777777" w:rsidR="00BB5DFD" w:rsidRPr="002B6FDE" w:rsidRDefault="00BB5DFD" w:rsidP="000001B4">
            <w:pPr>
              <w:pStyle w:val="Pa0"/>
              <w:numPr>
                <w:ilvl w:val="0"/>
                <w:numId w:val="1"/>
              </w:numPr>
              <w:ind w:hanging="185"/>
              <w:rPr>
                <w:rFonts w:ascii="Arial" w:hAnsi="Arial" w:cs="Arial"/>
                <w:color w:val="000000"/>
                <w:sz w:val="20"/>
                <w:szCs w:val="20"/>
              </w:rPr>
            </w:pPr>
            <w:r w:rsidRPr="002B6FDE">
              <w:rPr>
                <w:rFonts w:ascii="Arial" w:hAnsi="Arial" w:cs="Arial"/>
                <w:color w:val="000000"/>
                <w:sz w:val="20"/>
                <w:szCs w:val="20"/>
              </w:rPr>
              <w:t>Other colleagues</w:t>
            </w:r>
          </w:p>
          <w:p w14:paraId="38F3AF43" w14:textId="77777777" w:rsidR="00BB5DFD" w:rsidRDefault="00BB5DFD" w:rsidP="00310E51">
            <w:pPr>
              <w:pStyle w:val="Pa0"/>
              <w:rPr>
                <w:rFonts w:ascii="Arial" w:hAnsi="Arial" w:cs="Arial"/>
                <w:bCs/>
                <w:color w:val="000000"/>
                <w:sz w:val="20"/>
                <w:szCs w:val="20"/>
              </w:rPr>
            </w:pPr>
          </w:p>
          <w:p w14:paraId="1DC0140E" w14:textId="6CCE1475" w:rsidR="00BB5DFD" w:rsidRPr="002B6FDE" w:rsidRDefault="00BB5DFD" w:rsidP="00310E51">
            <w:pPr>
              <w:pStyle w:val="Pa0"/>
              <w:rPr>
                <w:rFonts w:ascii="Arial" w:hAnsi="Arial" w:cs="Arial"/>
                <w:color w:val="000000"/>
                <w:sz w:val="20"/>
                <w:szCs w:val="20"/>
              </w:rPr>
            </w:pPr>
            <w:r w:rsidRPr="002B6FDE">
              <w:rPr>
                <w:rFonts w:ascii="Arial" w:hAnsi="Arial" w:cs="Arial"/>
                <w:bCs/>
                <w:color w:val="000000"/>
                <w:sz w:val="20"/>
                <w:szCs w:val="20"/>
              </w:rPr>
              <w:t xml:space="preserve">4b. Percentage of Disabled staff compared to non-disabled staff saying that the last time they experienced harassment, bullying or abuse at work, they or a colleague reported it. </w:t>
            </w:r>
          </w:p>
          <w:p w14:paraId="13583380" w14:textId="77777777" w:rsidR="00BB5DFD" w:rsidRPr="002B6FDE" w:rsidRDefault="00BB5DFD" w:rsidP="00310E51">
            <w:pPr>
              <w:pStyle w:val="Pa0"/>
              <w:rPr>
                <w:rFonts w:ascii="Arial" w:hAnsi="Arial" w:cs="Arial"/>
                <w:color w:val="000000"/>
                <w:sz w:val="20"/>
                <w:szCs w:val="20"/>
              </w:rPr>
            </w:pPr>
          </w:p>
        </w:tc>
        <w:tc>
          <w:tcPr>
            <w:tcW w:w="10915" w:type="dxa"/>
          </w:tcPr>
          <w:p w14:paraId="120F31DF" w14:textId="3949B3F6" w:rsidR="00BB5DFD" w:rsidRDefault="00BB5DFD" w:rsidP="00BB5DFD">
            <w:pPr>
              <w:rPr>
                <w:rFonts w:ascii="Arial" w:hAnsi="Arial" w:cs="Arial"/>
                <w:b/>
                <w:bCs/>
                <w:sz w:val="20"/>
                <w:szCs w:val="20"/>
              </w:rPr>
            </w:pPr>
            <w:r w:rsidRPr="00BB5DFD">
              <w:rPr>
                <w:rFonts w:ascii="Arial" w:hAnsi="Arial" w:cs="Arial"/>
                <w:b/>
                <w:bCs/>
                <w:sz w:val="20"/>
                <w:szCs w:val="20"/>
              </w:rPr>
              <w:t>Delivered 22/23</w:t>
            </w:r>
          </w:p>
          <w:p w14:paraId="3C7E96CF" w14:textId="3D518FD6" w:rsidR="00BB5DFD" w:rsidRPr="00884CD6" w:rsidRDefault="00BB5DFD" w:rsidP="00884CD6">
            <w:pPr>
              <w:pStyle w:val="ListParagraph"/>
              <w:numPr>
                <w:ilvl w:val="0"/>
                <w:numId w:val="24"/>
              </w:numPr>
              <w:rPr>
                <w:rFonts w:ascii="Arial" w:hAnsi="Arial" w:cs="Arial"/>
                <w:b/>
                <w:bCs/>
                <w:sz w:val="20"/>
                <w:szCs w:val="20"/>
              </w:rPr>
            </w:pPr>
            <w:r w:rsidRPr="00BB5DFD">
              <w:rPr>
                <w:rFonts w:ascii="Arial" w:hAnsi="Arial" w:cs="Arial"/>
                <w:sz w:val="20"/>
                <w:szCs w:val="20"/>
              </w:rPr>
              <w:t>We completed the EDI Ambassador Pilot</w:t>
            </w:r>
          </w:p>
          <w:p w14:paraId="321B09FE" w14:textId="77777777" w:rsidR="00884CD6" w:rsidRPr="00884CD6" w:rsidRDefault="00884CD6" w:rsidP="00884CD6">
            <w:pPr>
              <w:pStyle w:val="ListParagraph"/>
              <w:numPr>
                <w:ilvl w:val="0"/>
                <w:numId w:val="24"/>
              </w:numPr>
              <w:rPr>
                <w:rFonts w:ascii="Arial" w:hAnsi="Arial" w:cs="Arial"/>
                <w:sz w:val="20"/>
                <w:szCs w:val="20"/>
              </w:rPr>
            </w:pPr>
            <w:r w:rsidRPr="00884CD6">
              <w:rPr>
                <w:rFonts w:ascii="Arial" w:hAnsi="Arial" w:cs="Arial"/>
                <w:sz w:val="20"/>
                <w:szCs w:val="20"/>
              </w:rPr>
              <w:t xml:space="preserve">A number of </w:t>
            </w:r>
            <w:r>
              <w:rPr>
                <w:rFonts w:ascii="Arial" w:hAnsi="Arial" w:cs="Arial"/>
                <w:sz w:val="20"/>
                <w:szCs w:val="20"/>
              </w:rPr>
              <w:t xml:space="preserve">Disability Confidence </w:t>
            </w:r>
            <w:r w:rsidRPr="00884CD6">
              <w:rPr>
                <w:rFonts w:ascii="Arial" w:hAnsi="Arial" w:cs="Arial"/>
                <w:sz w:val="20"/>
                <w:szCs w:val="20"/>
              </w:rPr>
              <w:t>Training workshops were delivered to staff and managers</w:t>
            </w:r>
          </w:p>
          <w:p w14:paraId="4F734910" w14:textId="14C6C87A" w:rsidR="00BB5DFD" w:rsidRPr="00BB5DFD" w:rsidRDefault="00BB5DFD" w:rsidP="00884CD6">
            <w:pPr>
              <w:pStyle w:val="ListParagraph"/>
              <w:numPr>
                <w:ilvl w:val="0"/>
                <w:numId w:val="24"/>
              </w:numPr>
              <w:rPr>
                <w:rFonts w:ascii="Arial" w:hAnsi="Arial" w:cs="Arial"/>
                <w:b/>
                <w:bCs/>
                <w:sz w:val="20"/>
                <w:szCs w:val="20"/>
              </w:rPr>
            </w:pPr>
            <w:r w:rsidRPr="00BB5DFD">
              <w:rPr>
                <w:rFonts w:ascii="Arial" w:hAnsi="Arial" w:cs="Arial"/>
                <w:sz w:val="20"/>
                <w:szCs w:val="20"/>
              </w:rPr>
              <w:t>A new Inclusion network with associated networks for ethnic minority, disability and LGBTQ+ staff relaunched and rebranded (from ‘Diversity’ network)</w:t>
            </w:r>
          </w:p>
          <w:p w14:paraId="1203DD33" w14:textId="77777777" w:rsidR="00BB5DFD" w:rsidRPr="00BB5DFD" w:rsidRDefault="00BB5DFD" w:rsidP="00884CD6">
            <w:pPr>
              <w:pStyle w:val="ListParagraph"/>
              <w:numPr>
                <w:ilvl w:val="0"/>
                <w:numId w:val="24"/>
              </w:numPr>
              <w:rPr>
                <w:rFonts w:ascii="Arial" w:hAnsi="Arial" w:cs="Arial"/>
                <w:b/>
                <w:bCs/>
                <w:sz w:val="20"/>
                <w:szCs w:val="20"/>
              </w:rPr>
            </w:pPr>
            <w:r w:rsidRPr="00BB5DFD">
              <w:rPr>
                <w:rFonts w:ascii="Arial" w:hAnsi="Arial" w:cs="Arial"/>
                <w:sz w:val="20"/>
                <w:szCs w:val="20"/>
              </w:rPr>
              <w:t>We worked with One Gloucestershire system partners to commission the delivery of an Inclusion Allies training programme</w:t>
            </w:r>
          </w:p>
          <w:p w14:paraId="1310D9DF" w14:textId="54FF675E" w:rsidR="00BB5DFD" w:rsidRPr="00884CD6" w:rsidRDefault="00BB5DFD" w:rsidP="00884CD6">
            <w:pPr>
              <w:pStyle w:val="ListParagraph"/>
              <w:numPr>
                <w:ilvl w:val="0"/>
                <w:numId w:val="24"/>
              </w:numPr>
              <w:rPr>
                <w:rFonts w:ascii="Arial" w:hAnsi="Arial" w:cs="Arial"/>
                <w:b/>
                <w:bCs/>
                <w:sz w:val="20"/>
                <w:szCs w:val="20"/>
              </w:rPr>
            </w:pPr>
            <w:r w:rsidRPr="00BB5DFD">
              <w:rPr>
                <w:rFonts w:ascii="Arial" w:hAnsi="Arial" w:cs="Arial"/>
                <w:sz w:val="20"/>
                <w:szCs w:val="20"/>
              </w:rPr>
              <w:t xml:space="preserve">An Inclusion Ally intranet page was launched and promoted to staff which gives access to a </w:t>
            </w:r>
            <w:proofErr w:type="gramStart"/>
            <w:r w:rsidRPr="00BB5DFD">
              <w:rPr>
                <w:rFonts w:ascii="Arial" w:hAnsi="Arial" w:cs="Arial"/>
                <w:sz w:val="20"/>
                <w:szCs w:val="20"/>
              </w:rPr>
              <w:t>range bitesize videos</w:t>
            </w:r>
            <w:proofErr w:type="gramEnd"/>
            <w:r w:rsidRPr="00BB5DFD">
              <w:rPr>
                <w:rFonts w:ascii="Arial" w:hAnsi="Arial" w:cs="Arial"/>
                <w:sz w:val="20"/>
                <w:szCs w:val="20"/>
              </w:rPr>
              <w:t xml:space="preserve"> on EDI and ally-related matters</w:t>
            </w:r>
          </w:p>
          <w:p w14:paraId="652D566A" w14:textId="320A37A4" w:rsidR="00884CD6" w:rsidRPr="00884CD6" w:rsidRDefault="00884CD6" w:rsidP="00884CD6">
            <w:pPr>
              <w:pStyle w:val="ListParagraph"/>
              <w:numPr>
                <w:ilvl w:val="0"/>
                <w:numId w:val="24"/>
              </w:numPr>
              <w:rPr>
                <w:rFonts w:ascii="Arial" w:hAnsi="Arial" w:cs="Arial"/>
                <w:sz w:val="20"/>
                <w:szCs w:val="20"/>
              </w:rPr>
            </w:pPr>
            <w:r>
              <w:rPr>
                <w:rFonts w:ascii="Arial" w:hAnsi="Arial" w:cs="Arial"/>
                <w:sz w:val="20"/>
                <w:szCs w:val="20"/>
              </w:rPr>
              <w:t>We r</w:t>
            </w:r>
            <w:r w:rsidRPr="00F41A1D">
              <w:rPr>
                <w:rFonts w:ascii="Arial" w:hAnsi="Arial" w:cs="Arial"/>
                <w:sz w:val="20"/>
                <w:szCs w:val="20"/>
              </w:rPr>
              <w:t>efreshed</w:t>
            </w:r>
            <w:r>
              <w:rPr>
                <w:rFonts w:ascii="Arial" w:hAnsi="Arial" w:cs="Arial"/>
                <w:sz w:val="20"/>
                <w:szCs w:val="20"/>
              </w:rPr>
              <w:t xml:space="preserve"> the</w:t>
            </w:r>
            <w:r w:rsidRPr="00F41A1D">
              <w:rPr>
                <w:rFonts w:ascii="Arial" w:hAnsi="Arial" w:cs="Arial"/>
                <w:sz w:val="20"/>
                <w:szCs w:val="20"/>
              </w:rPr>
              <w:t xml:space="preserve"> mandatory Equality Diversity Inclusion e-learning module launched which is highly interactive and includes real case studies and examples of patients and staff</w:t>
            </w:r>
            <w:r>
              <w:rPr>
                <w:rFonts w:ascii="Arial" w:hAnsi="Arial" w:cs="Arial"/>
                <w:sz w:val="20"/>
                <w:szCs w:val="20"/>
              </w:rPr>
              <w:t>. This included a staff member with a physical disability and the carer of a patient with a learning disability.</w:t>
            </w:r>
          </w:p>
          <w:p w14:paraId="6C4EF328" w14:textId="77777777" w:rsidR="00BB5DFD" w:rsidRPr="00BB5DFD" w:rsidRDefault="00BB5DFD" w:rsidP="00C20944">
            <w:pPr>
              <w:rPr>
                <w:rFonts w:ascii="Arial" w:hAnsi="Arial" w:cs="Arial"/>
                <w:color w:val="A6A6A6" w:themeColor="background1" w:themeShade="A6"/>
                <w:sz w:val="20"/>
                <w:szCs w:val="20"/>
              </w:rPr>
            </w:pPr>
          </w:p>
          <w:p w14:paraId="5ACC8B15" w14:textId="77777777" w:rsidR="00BB5DFD" w:rsidRPr="00BB5DFD" w:rsidRDefault="00BB5DFD" w:rsidP="00C20944">
            <w:pPr>
              <w:rPr>
                <w:rFonts w:ascii="Arial" w:hAnsi="Arial" w:cs="Arial"/>
                <w:b/>
                <w:bCs/>
                <w:color w:val="000000" w:themeColor="text1"/>
                <w:sz w:val="20"/>
                <w:szCs w:val="20"/>
              </w:rPr>
            </w:pPr>
            <w:r w:rsidRPr="00BB5DFD">
              <w:rPr>
                <w:rFonts w:ascii="Arial" w:hAnsi="Arial" w:cs="Arial"/>
                <w:b/>
                <w:bCs/>
                <w:color w:val="000000" w:themeColor="text1"/>
                <w:sz w:val="20"/>
                <w:szCs w:val="20"/>
              </w:rPr>
              <w:t>Planned 23/24</w:t>
            </w:r>
          </w:p>
          <w:p w14:paraId="54390221" w14:textId="77777777" w:rsidR="00884CD6" w:rsidRPr="00576181" w:rsidRDefault="00884CD6" w:rsidP="00884CD6">
            <w:pPr>
              <w:pStyle w:val="ListParagraph"/>
              <w:numPr>
                <w:ilvl w:val="0"/>
                <w:numId w:val="24"/>
              </w:numPr>
              <w:rPr>
                <w:rFonts w:ascii="Arial" w:hAnsi="Arial" w:cs="Arial"/>
                <w:sz w:val="20"/>
                <w:szCs w:val="20"/>
              </w:rPr>
            </w:pPr>
            <w:r w:rsidRPr="00576181">
              <w:rPr>
                <w:rFonts w:ascii="Arial" w:hAnsi="Arial" w:cs="Arial"/>
                <w:sz w:val="20"/>
                <w:szCs w:val="20"/>
              </w:rPr>
              <w:t>We will continue to develop and implement the planned Staff Experience Improvement Programme which includes workstreams focused on the following:</w:t>
            </w:r>
          </w:p>
          <w:p w14:paraId="2A139E68" w14:textId="77777777" w:rsidR="00884CD6" w:rsidRPr="00576181" w:rsidRDefault="00884CD6" w:rsidP="00884CD6">
            <w:pPr>
              <w:pStyle w:val="ListParagraph"/>
              <w:numPr>
                <w:ilvl w:val="1"/>
                <w:numId w:val="24"/>
              </w:numPr>
              <w:rPr>
                <w:rFonts w:ascii="Arial" w:hAnsi="Arial" w:cs="Arial"/>
                <w:sz w:val="20"/>
                <w:szCs w:val="20"/>
              </w:rPr>
            </w:pPr>
            <w:r w:rsidRPr="00576181">
              <w:rPr>
                <w:rFonts w:ascii="Arial" w:hAnsi="Arial" w:cs="Arial"/>
                <w:sz w:val="20"/>
                <w:szCs w:val="20"/>
              </w:rPr>
              <w:t>Discrimination</w:t>
            </w:r>
          </w:p>
          <w:p w14:paraId="4DB0BD45" w14:textId="77777777" w:rsidR="00884CD6" w:rsidRPr="00576181" w:rsidRDefault="00884CD6" w:rsidP="00884CD6">
            <w:pPr>
              <w:pStyle w:val="ListParagraph"/>
              <w:numPr>
                <w:ilvl w:val="1"/>
                <w:numId w:val="24"/>
              </w:numPr>
              <w:rPr>
                <w:rFonts w:ascii="Arial" w:hAnsi="Arial" w:cs="Arial"/>
                <w:sz w:val="20"/>
                <w:szCs w:val="20"/>
              </w:rPr>
            </w:pPr>
            <w:r w:rsidRPr="00576181">
              <w:rPr>
                <w:rFonts w:ascii="Arial" w:hAnsi="Arial" w:cs="Arial"/>
                <w:sz w:val="20"/>
                <w:szCs w:val="20"/>
              </w:rPr>
              <w:t>Teamwork and leadership development</w:t>
            </w:r>
          </w:p>
          <w:p w14:paraId="1059D078" w14:textId="77777777" w:rsidR="00884CD6" w:rsidRPr="00576181" w:rsidRDefault="00884CD6" w:rsidP="00884CD6">
            <w:pPr>
              <w:pStyle w:val="ListParagraph"/>
              <w:numPr>
                <w:ilvl w:val="1"/>
                <w:numId w:val="24"/>
              </w:numPr>
              <w:rPr>
                <w:rFonts w:ascii="Arial" w:hAnsi="Arial" w:cs="Arial"/>
                <w:sz w:val="20"/>
                <w:szCs w:val="20"/>
              </w:rPr>
            </w:pPr>
            <w:r w:rsidRPr="00576181">
              <w:rPr>
                <w:rFonts w:ascii="Arial" w:hAnsi="Arial" w:cs="Arial"/>
                <w:sz w:val="20"/>
                <w:szCs w:val="20"/>
              </w:rPr>
              <w:t>Speaking and Raising Concerns</w:t>
            </w:r>
          </w:p>
          <w:p w14:paraId="609F3B3F" w14:textId="77777777" w:rsidR="00884CD6" w:rsidRPr="00576181" w:rsidRDefault="00884CD6" w:rsidP="00884CD6">
            <w:pPr>
              <w:pStyle w:val="ListParagraph"/>
              <w:numPr>
                <w:ilvl w:val="0"/>
                <w:numId w:val="24"/>
              </w:numPr>
              <w:rPr>
                <w:rFonts w:ascii="Arial" w:hAnsi="Arial" w:cs="Arial"/>
                <w:sz w:val="20"/>
                <w:szCs w:val="20"/>
              </w:rPr>
            </w:pPr>
            <w:r w:rsidRPr="00576181">
              <w:rPr>
                <w:rFonts w:ascii="Arial" w:hAnsi="Arial" w:cs="Arial"/>
                <w:sz w:val="20"/>
                <w:szCs w:val="20"/>
              </w:rPr>
              <w:t>As part of the Teamwork and Leadership Development workstream specific deliverables include:</w:t>
            </w:r>
          </w:p>
          <w:p w14:paraId="57B0CDCE" w14:textId="77777777" w:rsidR="00884CD6" w:rsidRPr="00576181" w:rsidRDefault="00884CD6" w:rsidP="00884CD6">
            <w:pPr>
              <w:pStyle w:val="ListParagraph"/>
              <w:numPr>
                <w:ilvl w:val="1"/>
                <w:numId w:val="24"/>
              </w:numPr>
              <w:rPr>
                <w:rFonts w:ascii="Arial" w:hAnsi="Arial" w:cs="Arial"/>
                <w:sz w:val="20"/>
                <w:szCs w:val="20"/>
              </w:rPr>
            </w:pPr>
            <w:r w:rsidRPr="00576181">
              <w:rPr>
                <w:rFonts w:ascii="Arial" w:hAnsi="Arial" w:cs="Arial"/>
                <w:sz w:val="20"/>
                <w:szCs w:val="20"/>
              </w:rPr>
              <w:t>Workshops for leaders and teams across the Trust which include reflection and skills development on responding to inappropriate behaviours and building psychological safety</w:t>
            </w:r>
          </w:p>
          <w:p w14:paraId="34D44395" w14:textId="77777777" w:rsidR="00884CD6" w:rsidRPr="00576181" w:rsidRDefault="00884CD6" w:rsidP="00884CD6">
            <w:pPr>
              <w:pStyle w:val="ListParagraph"/>
              <w:numPr>
                <w:ilvl w:val="1"/>
                <w:numId w:val="24"/>
              </w:numPr>
              <w:rPr>
                <w:rFonts w:ascii="Arial" w:hAnsi="Arial" w:cs="Arial"/>
                <w:sz w:val="20"/>
                <w:szCs w:val="20"/>
              </w:rPr>
            </w:pPr>
            <w:r w:rsidRPr="00576181">
              <w:rPr>
                <w:rFonts w:ascii="Arial" w:hAnsi="Arial" w:cs="Arial"/>
                <w:sz w:val="20"/>
                <w:szCs w:val="20"/>
              </w:rPr>
              <w:t>Executive and senior leadership workshops</w:t>
            </w:r>
          </w:p>
          <w:p w14:paraId="4E318C9C" w14:textId="77777777" w:rsidR="00884CD6" w:rsidRPr="00576181" w:rsidRDefault="00884CD6" w:rsidP="00884CD6">
            <w:pPr>
              <w:pStyle w:val="ListParagraph"/>
              <w:numPr>
                <w:ilvl w:val="1"/>
                <w:numId w:val="24"/>
              </w:numPr>
              <w:rPr>
                <w:rFonts w:ascii="Arial" w:hAnsi="Arial" w:cs="Arial"/>
                <w:sz w:val="20"/>
                <w:szCs w:val="20"/>
              </w:rPr>
            </w:pPr>
            <w:r w:rsidRPr="00576181">
              <w:rPr>
                <w:rFonts w:ascii="Arial" w:hAnsi="Arial" w:cs="Arial"/>
                <w:sz w:val="20"/>
                <w:szCs w:val="20"/>
              </w:rPr>
              <w:t>Action Learning Sets for leaders which will have a specific focus on team culture</w:t>
            </w:r>
          </w:p>
          <w:p w14:paraId="135833A1" w14:textId="6A46981B" w:rsidR="00BB5DFD" w:rsidRPr="00884CD6" w:rsidRDefault="00884CD6" w:rsidP="00884CD6">
            <w:pPr>
              <w:pStyle w:val="ListParagraph"/>
              <w:numPr>
                <w:ilvl w:val="0"/>
                <w:numId w:val="24"/>
              </w:numPr>
              <w:rPr>
                <w:rFonts w:ascii="Arial" w:hAnsi="Arial" w:cs="Arial"/>
                <w:sz w:val="20"/>
                <w:szCs w:val="20"/>
              </w:rPr>
            </w:pPr>
            <w:r w:rsidRPr="00576181">
              <w:rPr>
                <w:rFonts w:ascii="Arial" w:hAnsi="Arial" w:cs="Arial"/>
                <w:sz w:val="20"/>
                <w:szCs w:val="20"/>
              </w:rPr>
              <w:t>We will work with One Gloucestershire system partners to commission the delivery of another cohort of the Inclusion Allies training programme, the first cohort of which was delivered in 2022/23</w:t>
            </w:r>
          </w:p>
        </w:tc>
      </w:tr>
      <w:tr w:rsidR="00DF1BEB" w:rsidRPr="002B6FDE" w14:paraId="135833C2" w14:textId="77777777" w:rsidTr="00DF1BEB">
        <w:trPr>
          <w:trHeight w:val="128"/>
        </w:trPr>
        <w:tc>
          <w:tcPr>
            <w:tcW w:w="3148" w:type="dxa"/>
          </w:tcPr>
          <w:p w14:paraId="135833B5" w14:textId="77777777" w:rsidR="00DF1BEB" w:rsidRPr="002B6FDE" w:rsidRDefault="00DF1BEB" w:rsidP="00310E51">
            <w:pPr>
              <w:pStyle w:val="Pa0"/>
              <w:rPr>
                <w:rStyle w:val="A7"/>
                <w:rFonts w:ascii="Arial" w:hAnsi="Arial" w:cs="Arial"/>
                <w:sz w:val="20"/>
                <w:szCs w:val="20"/>
              </w:rPr>
            </w:pPr>
            <w:r w:rsidRPr="002B6FDE">
              <w:rPr>
                <w:rFonts w:ascii="Arial" w:hAnsi="Arial" w:cs="Arial"/>
                <w:bCs/>
                <w:color w:val="000000"/>
                <w:sz w:val="20"/>
                <w:szCs w:val="20"/>
              </w:rPr>
              <w:t>5. Percentage of Disabled staff compared to non-disabled staff believing that the Trust provides equal opportunities for career progression or promotion.</w:t>
            </w:r>
          </w:p>
        </w:tc>
        <w:tc>
          <w:tcPr>
            <w:tcW w:w="10915" w:type="dxa"/>
          </w:tcPr>
          <w:p w14:paraId="11F3CACE" w14:textId="1655C6A9" w:rsidR="00BB5DFD" w:rsidRPr="00884CD6" w:rsidRDefault="00BB5DFD" w:rsidP="00BB5DFD">
            <w:pPr>
              <w:rPr>
                <w:rFonts w:ascii="Arial" w:hAnsi="Arial" w:cs="Arial"/>
                <w:b/>
                <w:bCs/>
                <w:color w:val="000000" w:themeColor="text1"/>
                <w:sz w:val="20"/>
                <w:szCs w:val="20"/>
              </w:rPr>
            </w:pPr>
            <w:r w:rsidRPr="00884CD6">
              <w:rPr>
                <w:rFonts w:ascii="Arial" w:hAnsi="Arial" w:cs="Arial"/>
                <w:b/>
                <w:bCs/>
                <w:color w:val="000000" w:themeColor="text1"/>
                <w:sz w:val="20"/>
                <w:szCs w:val="20"/>
              </w:rPr>
              <w:t>Delivered 22/23</w:t>
            </w:r>
          </w:p>
          <w:p w14:paraId="44E46D82" w14:textId="525B1B55" w:rsidR="00DF1BEB" w:rsidRDefault="00BB5DFD" w:rsidP="00884CD6">
            <w:pPr>
              <w:pStyle w:val="ListParagraph"/>
              <w:numPr>
                <w:ilvl w:val="0"/>
                <w:numId w:val="25"/>
              </w:numPr>
              <w:rPr>
                <w:rFonts w:ascii="Arial" w:hAnsi="Arial" w:cs="Arial"/>
                <w:color w:val="000000" w:themeColor="text1"/>
                <w:sz w:val="20"/>
                <w:szCs w:val="20"/>
              </w:rPr>
            </w:pPr>
            <w:r w:rsidRPr="00884CD6">
              <w:rPr>
                <w:rFonts w:ascii="Arial" w:hAnsi="Arial" w:cs="Arial"/>
                <w:color w:val="000000" w:themeColor="text1"/>
                <w:sz w:val="20"/>
                <w:szCs w:val="20"/>
              </w:rPr>
              <w:t>We commissioned a leadership development programme aimed at Speciality Directors and aspiring Consultant leaders. We took positive action when advertising and asked the provider to include content preparing colleagues from diverse backgrounds to apply for leadership roles in the future</w:t>
            </w:r>
          </w:p>
          <w:p w14:paraId="0C345F5A" w14:textId="61679788" w:rsidR="00884CD6" w:rsidRPr="00884CD6" w:rsidRDefault="00884CD6" w:rsidP="00884CD6">
            <w:pPr>
              <w:pStyle w:val="ListParagraph"/>
              <w:numPr>
                <w:ilvl w:val="0"/>
                <w:numId w:val="25"/>
              </w:numPr>
              <w:rPr>
                <w:rFonts w:ascii="Arial" w:hAnsi="Arial" w:cs="Arial"/>
                <w:sz w:val="20"/>
                <w:szCs w:val="20"/>
              </w:rPr>
            </w:pPr>
            <w:r w:rsidRPr="00884CD6">
              <w:rPr>
                <w:rFonts w:ascii="Arial" w:hAnsi="Arial" w:cs="Arial"/>
                <w:sz w:val="20"/>
                <w:szCs w:val="20"/>
              </w:rPr>
              <w:t xml:space="preserve">A number of </w:t>
            </w:r>
            <w:r>
              <w:rPr>
                <w:rFonts w:ascii="Arial" w:hAnsi="Arial" w:cs="Arial"/>
                <w:sz w:val="20"/>
                <w:szCs w:val="20"/>
              </w:rPr>
              <w:t xml:space="preserve">Disability Confidence </w:t>
            </w:r>
            <w:r w:rsidRPr="00884CD6">
              <w:rPr>
                <w:rFonts w:ascii="Arial" w:hAnsi="Arial" w:cs="Arial"/>
                <w:sz w:val="20"/>
                <w:szCs w:val="20"/>
              </w:rPr>
              <w:t>Training workshops were delivered to staff and managers</w:t>
            </w:r>
          </w:p>
          <w:p w14:paraId="74104C02" w14:textId="77777777" w:rsidR="00884CD6" w:rsidRDefault="00884CD6" w:rsidP="00884CD6">
            <w:pPr>
              <w:rPr>
                <w:rFonts w:ascii="Arial" w:hAnsi="Arial" w:cs="Arial"/>
                <w:color w:val="000000" w:themeColor="text1"/>
                <w:sz w:val="20"/>
                <w:szCs w:val="20"/>
              </w:rPr>
            </w:pPr>
          </w:p>
          <w:p w14:paraId="5D85A4FE" w14:textId="77777777" w:rsidR="00884CD6" w:rsidRDefault="00884CD6" w:rsidP="00884CD6">
            <w:pPr>
              <w:rPr>
                <w:rFonts w:ascii="Arial" w:hAnsi="Arial" w:cs="Arial"/>
                <w:b/>
                <w:bCs/>
                <w:color w:val="000000" w:themeColor="text1"/>
                <w:sz w:val="20"/>
                <w:szCs w:val="20"/>
              </w:rPr>
            </w:pPr>
            <w:r w:rsidRPr="00CE654F">
              <w:rPr>
                <w:rFonts w:ascii="Arial" w:hAnsi="Arial" w:cs="Arial"/>
                <w:b/>
                <w:bCs/>
                <w:color w:val="000000" w:themeColor="text1"/>
                <w:sz w:val="20"/>
                <w:szCs w:val="20"/>
              </w:rPr>
              <w:t>Planned 23/24</w:t>
            </w:r>
          </w:p>
          <w:p w14:paraId="76E65CBD" w14:textId="01E46E28" w:rsidR="00884CD6" w:rsidRPr="007A2A54" w:rsidRDefault="00884CD6" w:rsidP="00884CD6">
            <w:pPr>
              <w:pStyle w:val="ListParagraph"/>
              <w:numPr>
                <w:ilvl w:val="0"/>
                <w:numId w:val="30"/>
              </w:numPr>
              <w:rPr>
                <w:rFonts w:ascii="Arial" w:hAnsi="Arial" w:cs="Arial"/>
                <w:sz w:val="20"/>
                <w:szCs w:val="20"/>
              </w:rPr>
            </w:pPr>
            <w:r>
              <w:rPr>
                <w:rFonts w:ascii="Arial" w:hAnsi="Arial" w:cs="Arial"/>
                <w:sz w:val="20"/>
                <w:szCs w:val="20"/>
              </w:rPr>
              <w:t>We will l</w:t>
            </w:r>
            <w:r w:rsidRPr="007A2A54">
              <w:rPr>
                <w:rFonts w:ascii="Arial" w:hAnsi="Arial" w:cs="Arial"/>
                <w:sz w:val="20"/>
                <w:szCs w:val="20"/>
              </w:rPr>
              <w:t xml:space="preserve">aunch </w:t>
            </w:r>
            <w:r>
              <w:rPr>
                <w:rFonts w:ascii="Arial" w:hAnsi="Arial" w:cs="Arial"/>
                <w:sz w:val="20"/>
                <w:szCs w:val="20"/>
              </w:rPr>
              <w:t>a</w:t>
            </w:r>
            <w:r w:rsidRPr="007A2A54">
              <w:rPr>
                <w:rFonts w:ascii="Arial" w:hAnsi="Arial" w:cs="Arial"/>
                <w:sz w:val="20"/>
                <w:szCs w:val="20"/>
              </w:rPr>
              <w:t xml:space="preserve"> Reciprocal mentoring programme involving Executives who will be buddied with colleagues from minority protected characteristics</w:t>
            </w:r>
          </w:p>
          <w:p w14:paraId="0FDC33C1" w14:textId="77777777" w:rsidR="00884CD6" w:rsidRPr="00CE654F" w:rsidRDefault="00884CD6" w:rsidP="00884CD6">
            <w:pPr>
              <w:pStyle w:val="ListParagraph"/>
              <w:numPr>
                <w:ilvl w:val="0"/>
                <w:numId w:val="30"/>
              </w:numPr>
              <w:rPr>
                <w:rFonts w:ascii="Arial" w:hAnsi="Arial" w:cs="Arial"/>
                <w:b/>
                <w:bCs/>
                <w:sz w:val="20"/>
                <w:szCs w:val="20"/>
              </w:rPr>
            </w:pPr>
            <w:r>
              <w:rPr>
                <w:rFonts w:ascii="Arial" w:hAnsi="Arial" w:cs="Arial"/>
                <w:sz w:val="20"/>
                <w:szCs w:val="20"/>
              </w:rPr>
              <w:t>We will l</w:t>
            </w:r>
            <w:r w:rsidRPr="007A2A54">
              <w:rPr>
                <w:rFonts w:ascii="Arial" w:hAnsi="Arial" w:cs="Arial"/>
                <w:sz w:val="20"/>
                <w:szCs w:val="20"/>
              </w:rPr>
              <w:t>aunch a new leadership development pathway to make it clearer as to the available routes for development</w:t>
            </w:r>
            <w:r>
              <w:rPr>
                <w:rFonts w:ascii="Arial" w:hAnsi="Arial" w:cs="Arial"/>
                <w:sz w:val="20"/>
                <w:szCs w:val="20"/>
              </w:rPr>
              <w:t xml:space="preserve"> for leaders, managers and supervisors including those who aspire to get into a management role</w:t>
            </w:r>
          </w:p>
          <w:p w14:paraId="135833C1" w14:textId="67101FE5" w:rsidR="00CE654F" w:rsidRPr="00884CD6" w:rsidRDefault="00CE654F" w:rsidP="00884CD6">
            <w:pPr>
              <w:pStyle w:val="ListParagraph"/>
              <w:numPr>
                <w:ilvl w:val="0"/>
                <w:numId w:val="30"/>
              </w:numPr>
              <w:rPr>
                <w:rFonts w:ascii="Arial" w:hAnsi="Arial" w:cs="Arial"/>
                <w:b/>
                <w:bCs/>
                <w:sz w:val="20"/>
                <w:szCs w:val="20"/>
              </w:rPr>
            </w:pPr>
            <w:r>
              <w:rPr>
                <w:rFonts w:ascii="Arial" w:hAnsi="Arial" w:cs="Arial"/>
                <w:sz w:val="20"/>
                <w:szCs w:val="20"/>
              </w:rPr>
              <w:t>We are exploring the potential and available funds to commission, design and deliver additional interview skills training workshops</w:t>
            </w:r>
          </w:p>
        </w:tc>
      </w:tr>
      <w:tr w:rsidR="00DF1BEB" w:rsidRPr="002B6FDE" w14:paraId="135833D3" w14:textId="77777777" w:rsidTr="00DF1BEB">
        <w:trPr>
          <w:trHeight w:val="128"/>
        </w:trPr>
        <w:tc>
          <w:tcPr>
            <w:tcW w:w="3148" w:type="dxa"/>
          </w:tcPr>
          <w:p w14:paraId="135833C3" w14:textId="77777777" w:rsidR="00DF1BEB" w:rsidRPr="002B6FDE" w:rsidRDefault="00DF1BEB" w:rsidP="00310E51">
            <w:pPr>
              <w:pStyle w:val="Pa0"/>
              <w:rPr>
                <w:rStyle w:val="A7"/>
                <w:rFonts w:ascii="Arial" w:hAnsi="Arial" w:cs="Arial"/>
                <w:sz w:val="20"/>
                <w:szCs w:val="20"/>
              </w:rPr>
            </w:pPr>
            <w:r w:rsidRPr="002B6FDE">
              <w:rPr>
                <w:rFonts w:ascii="Arial" w:hAnsi="Arial" w:cs="Arial"/>
                <w:bCs/>
                <w:color w:val="000000"/>
                <w:sz w:val="20"/>
                <w:szCs w:val="20"/>
              </w:rPr>
              <w:t xml:space="preserve">6. Percentage of Disabled staff compared to non-disabled staff saying that they have felt </w:t>
            </w:r>
            <w:r w:rsidRPr="002B6FDE">
              <w:rPr>
                <w:rFonts w:ascii="Arial" w:hAnsi="Arial" w:cs="Arial"/>
                <w:bCs/>
                <w:color w:val="000000"/>
                <w:sz w:val="20"/>
                <w:szCs w:val="20"/>
              </w:rPr>
              <w:lastRenderedPageBreak/>
              <w:t>pressure from their manager to come to work, despite not feeling well enough to perform their duties.</w:t>
            </w:r>
          </w:p>
        </w:tc>
        <w:tc>
          <w:tcPr>
            <w:tcW w:w="10915" w:type="dxa"/>
          </w:tcPr>
          <w:p w14:paraId="3473BA23" w14:textId="77777777" w:rsidR="00884CD6" w:rsidRPr="00884CD6" w:rsidRDefault="00884CD6" w:rsidP="00884CD6">
            <w:pPr>
              <w:rPr>
                <w:rFonts w:ascii="Arial" w:hAnsi="Arial" w:cs="Arial"/>
                <w:b/>
                <w:bCs/>
                <w:color w:val="000000" w:themeColor="text1"/>
                <w:sz w:val="20"/>
                <w:szCs w:val="20"/>
              </w:rPr>
            </w:pPr>
            <w:r w:rsidRPr="00884CD6">
              <w:rPr>
                <w:rFonts w:ascii="Arial" w:hAnsi="Arial" w:cs="Arial"/>
                <w:b/>
                <w:bCs/>
                <w:color w:val="000000" w:themeColor="text1"/>
                <w:sz w:val="20"/>
                <w:szCs w:val="20"/>
              </w:rPr>
              <w:lastRenderedPageBreak/>
              <w:t>Delivered 22/23</w:t>
            </w:r>
          </w:p>
          <w:p w14:paraId="2761F0B7" w14:textId="77777777" w:rsidR="00884CD6" w:rsidRPr="00884CD6" w:rsidRDefault="00884CD6" w:rsidP="00884CD6">
            <w:pPr>
              <w:pStyle w:val="ListParagraph"/>
              <w:numPr>
                <w:ilvl w:val="0"/>
                <w:numId w:val="28"/>
              </w:numPr>
              <w:rPr>
                <w:rFonts w:ascii="Arial" w:hAnsi="Arial" w:cs="Arial"/>
                <w:sz w:val="20"/>
                <w:szCs w:val="20"/>
              </w:rPr>
            </w:pPr>
            <w:r w:rsidRPr="00884CD6">
              <w:rPr>
                <w:rFonts w:ascii="Arial" w:hAnsi="Arial" w:cs="Arial"/>
                <w:sz w:val="20"/>
                <w:szCs w:val="20"/>
              </w:rPr>
              <w:t xml:space="preserve">A number of </w:t>
            </w:r>
            <w:r>
              <w:rPr>
                <w:rFonts w:ascii="Arial" w:hAnsi="Arial" w:cs="Arial"/>
                <w:sz w:val="20"/>
                <w:szCs w:val="20"/>
              </w:rPr>
              <w:t xml:space="preserve">Disability Confidence </w:t>
            </w:r>
            <w:r w:rsidRPr="00884CD6">
              <w:rPr>
                <w:rFonts w:ascii="Arial" w:hAnsi="Arial" w:cs="Arial"/>
                <w:sz w:val="20"/>
                <w:szCs w:val="20"/>
              </w:rPr>
              <w:t>Training workshops were delivered to staff and managers</w:t>
            </w:r>
          </w:p>
          <w:p w14:paraId="7497D496" w14:textId="77777777" w:rsidR="00884CD6" w:rsidRDefault="00884CD6" w:rsidP="00310E51">
            <w:pPr>
              <w:tabs>
                <w:tab w:val="left" w:pos="1335"/>
              </w:tabs>
              <w:rPr>
                <w:rFonts w:ascii="Arial" w:hAnsi="Arial" w:cs="Arial"/>
                <w:color w:val="A6A6A6" w:themeColor="background1" w:themeShade="A6"/>
                <w:sz w:val="20"/>
                <w:szCs w:val="20"/>
              </w:rPr>
            </w:pPr>
          </w:p>
          <w:p w14:paraId="47AF63D2" w14:textId="77777777" w:rsidR="00884CD6" w:rsidRPr="00CE654F" w:rsidRDefault="00884CD6" w:rsidP="00310E51">
            <w:pPr>
              <w:tabs>
                <w:tab w:val="left" w:pos="1335"/>
              </w:tabs>
              <w:rPr>
                <w:rFonts w:ascii="Arial" w:hAnsi="Arial" w:cs="Arial"/>
                <w:b/>
                <w:bCs/>
                <w:color w:val="000000" w:themeColor="text1"/>
                <w:sz w:val="20"/>
                <w:szCs w:val="20"/>
              </w:rPr>
            </w:pPr>
            <w:r w:rsidRPr="00CE654F">
              <w:rPr>
                <w:rFonts w:ascii="Arial" w:hAnsi="Arial" w:cs="Arial"/>
                <w:b/>
                <w:bCs/>
                <w:color w:val="000000" w:themeColor="text1"/>
                <w:sz w:val="20"/>
                <w:szCs w:val="20"/>
              </w:rPr>
              <w:lastRenderedPageBreak/>
              <w:t>Planned 23/24</w:t>
            </w:r>
          </w:p>
          <w:p w14:paraId="2E955D6F" w14:textId="38E43066" w:rsidR="00CE654F" w:rsidRPr="00CE654F" w:rsidRDefault="00CE654F" w:rsidP="00CE654F">
            <w:pPr>
              <w:pStyle w:val="ListParagraph"/>
              <w:numPr>
                <w:ilvl w:val="0"/>
                <w:numId w:val="28"/>
              </w:numPr>
              <w:rPr>
                <w:rFonts w:ascii="Arial" w:hAnsi="Arial" w:cs="Arial"/>
                <w:sz w:val="20"/>
                <w:szCs w:val="20"/>
              </w:rPr>
            </w:pPr>
            <w:r w:rsidRPr="00CE654F">
              <w:rPr>
                <w:rFonts w:ascii="Arial" w:hAnsi="Arial" w:cs="Arial"/>
                <w:sz w:val="20"/>
                <w:szCs w:val="20"/>
              </w:rPr>
              <w:t>We will r</w:t>
            </w:r>
            <w:r w:rsidRPr="00CE654F">
              <w:rPr>
                <w:rFonts w:ascii="Arial" w:hAnsi="Arial" w:cs="Arial"/>
                <w:sz w:val="20"/>
                <w:szCs w:val="20"/>
              </w:rPr>
              <w:t>eview o</w:t>
            </w:r>
            <w:r w:rsidRPr="00CE654F">
              <w:rPr>
                <w:rFonts w:ascii="Arial" w:hAnsi="Arial" w:cs="Arial"/>
                <w:sz w:val="20"/>
                <w:szCs w:val="20"/>
              </w:rPr>
              <w:t>ur</w:t>
            </w:r>
            <w:r w:rsidRPr="00CE654F">
              <w:rPr>
                <w:rFonts w:ascii="Arial" w:hAnsi="Arial" w:cs="Arial"/>
                <w:sz w:val="20"/>
                <w:szCs w:val="20"/>
              </w:rPr>
              <w:t xml:space="preserve"> Reasonable Adjustment processes and guidance.</w:t>
            </w:r>
            <w:r w:rsidRPr="00CE654F">
              <w:rPr>
                <w:rFonts w:ascii="Arial" w:hAnsi="Arial" w:cs="Arial"/>
                <w:sz w:val="20"/>
                <w:szCs w:val="20"/>
              </w:rPr>
              <w:t xml:space="preserve"> We will wo</w:t>
            </w:r>
            <w:r w:rsidRPr="00CE654F">
              <w:rPr>
                <w:rFonts w:ascii="Arial" w:hAnsi="Arial" w:cs="Arial"/>
                <w:sz w:val="20"/>
                <w:szCs w:val="20"/>
              </w:rPr>
              <w:t>rk to create a</w:t>
            </w:r>
            <w:r w:rsidRPr="00CE654F">
              <w:rPr>
                <w:rFonts w:ascii="Arial" w:hAnsi="Arial" w:cs="Arial"/>
                <w:sz w:val="20"/>
                <w:szCs w:val="20"/>
              </w:rPr>
              <w:t xml:space="preserve"> new</w:t>
            </w:r>
            <w:r w:rsidRPr="00CE654F">
              <w:rPr>
                <w:rFonts w:ascii="Arial" w:hAnsi="Arial" w:cs="Arial"/>
                <w:sz w:val="20"/>
                <w:szCs w:val="20"/>
              </w:rPr>
              <w:t xml:space="preserve"> Reasonable Workplace Adjustment policy </w:t>
            </w:r>
            <w:r w:rsidRPr="00CE654F">
              <w:rPr>
                <w:rFonts w:ascii="Arial" w:hAnsi="Arial" w:cs="Arial"/>
                <w:sz w:val="20"/>
                <w:szCs w:val="20"/>
              </w:rPr>
              <w:t>in</w:t>
            </w:r>
            <w:r w:rsidRPr="00CE654F">
              <w:rPr>
                <w:rFonts w:ascii="Arial" w:hAnsi="Arial" w:cs="Arial"/>
                <w:sz w:val="20"/>
                <w:szCs w:val="20"/>
              </w:rPr>
              <w:t xml:space="preserve"> collaboration with the Disability Staff Network</w:t>
            </w:r>
            <w:r>
              <w:rPr>
                <w:rFonts w:ascii="Arial" w:hAnsi="Arial" w:cs="Arial"/>
                <w:sz w:val="20"/>
                <w:szCs w:val="20"/>
              </w:rPr>
              <w:t>. This will include learning from and sharing stories of staff with lived experience and models of good practice/</w:t>
            </w:r>
            <w:r w:rsidRPr="00CE654F">
              <w:rPr>
                <w:rFonts w:ascii="Arial" w:hAnsi="Arial" w:cs="Arial"/>
                <w:sz w:val="20"/>
                <w:szCs w:val="20"/>
              </w:rPr>
              <w:t>success stories.</w:t>
            </w:r>
          </w:p>
          <w:p w14:paraId="135833D2" w14:textId="61885EF2" w:rsidR="00CE654F" w:rsidRPr="00C20944" w:rsidRDefault="00CE654F" w:rsidP="00310E51">
            <w:pPr>
              <w:tabs>
                <w:tab w:val="left" w:pos="1335"/>
              </w:tabs>
              <w:rPr>
                <w:rFonts w:ascii="Arial" w:hAnsi="Arial" w:cs="Arial"/>
                <w:color w:val="A6A6A6" w:themeColor="background1" w:themeShade="A6"/>
                <w:sz w:val="20"/>
                <w:szCs w:val="20"/>
              </w:rPr>
            </w:pPr>
          </w:p>
        </w:tc>
      </w:tr>
      <w:tr w:rsidR="00DF1BEB" w:rsidRPr="002B6FDE" w14:paraId="135833E0" w14:textId="77777777" w:rsidTr="00DF1BEB">
        <w:trPr>
          <w:trHeight w:val="128"/>
        </w:trPr>
        <w:tc>
          <w:tcPr>
            <w:tcW w:w="3148" w:type="dxa"/>
          </w:tcPr>
          <w:p w14:paraId="135833D4" w14:textId="77777777" w:rsidR="00DF1BEB" w:rsidRPr="002B6FDE" w:rsidRDefault="00DF1BEB" w:rsidP="00310E51">
            <w:pPr>
              <w:pStyle w:val="Pa0"/>
              <w:rPr>
                <w:rStyle w:val="A7"/>
                <w:rFonts w:ascii="Arial" w:hAnsi="Arial" w:cs="Arial"/>
                <w:sz w:val="20"/>
                <w:szCs w:val="20"/>
              </w:rPr>
            </w:pPr>
            <w:r w:rsidRPr="002B6FDE">
              <w:rPr>
                <w:rFonts w:ascii="Arial" w:hAnsi="Arial" w:cs="Arial"/>
                <w:bCs/>
                <w:color w:val="000000"/>
                <w:sz w:val="20"/>
                <w:szCs w:val="20"/>
              </w:rPr>
              <w:lastRenderedPageBreak/>
              <w:t>7. Percentage of Disabled staff compared to non-disabled staff saying that they are satisfied with the extent to which their organisation values their work.</w:t>
            </w:r>
          </w:p>
        </w:tc>
        <w:tc>
          <w:tcPr>
            <w:tcW w:w="10915" w:type="dxa"/>
          </w:tcPr>
          <w:p w14:paraId="159B2982" w14:textId="77777777" w:rsidR="00884CD6" w:rsidRPr="00F447F4" w:rsidRDefault="00884CD6" w:rsidP="00884CD6">
            <w:pPr>
              <w:rPr>
                <w:rFonts w:ascii="Arial" w:hAnsi="Arial" w:cs="Arial"/>
                <w:b/>
                <w:bCs/>
                <w:color w:val="000000" w:themeColor="text1"/>
                <w:sz w:val="20"/>
                <w:szCs w:val="20"/>
              </w:rPr>
            </w:pPr>
            <w:r w:rsidRPr="00F447F4">
              <w:rPr>
                <w:rFonts w:ascii="Arial" w:hAnsi="Arial" w:cs="Arial"/>
                <w:b/>
                <w:bCs/>
                <w:color w:val="000000" w:themeColor="text1"/>
                <w:sz w:val="20"/>
                <w:szCs w:val="20"/>
              </w:rPr>
              <w:t>Delivered 22/23</w:t>
            </w:r>
          </w:p>
          <w:p w14:paraId="7C942E26" w14:textId="77777777" w:rsidR="00884CD6" w:rsidRPr="00F447F4" w:rsidRDefault="00884CD6" w:rsidP="00F447F4">
            <w:pPr>
              <w:pStyle w:val="ListParagraph"/>
              <w:numPr>
                <w:ilvl w:val="0"/>
                <w:numId w:val="30"/>
              </w:numPr>
              <w:rPr>
                <w:rFonts w:ascii="Arial" w:hAnsi="Arial" w:cs="Arial"/>
                <w:color w:val="000000" w:themeColor="text1"/>
                <w:sz w:val="20"/>
                <w:szCs w:val="20"/>
              </w:rPr>
            </w:pPr>
            <w:r w:rsidRPr="00F447F4">
              <w:rPr>
                <w:rFonts w:ascii="Arial" w:hAnsi="Arial" w:cs="Arial"/>
                <w:color w:val="000000" w:themeColor="text1"/>
                <w:sz w:val="20"/>
                <w:szCs w:val="20"/>
              </w:rPr>
              <w:t>A number of Disability Confidence Training workshops were delivered to staff and managers</w:t>
            </w:r>
          </w:p>
          <w:p w14:paraId="5BBB6469" w14:textId="77777777" w:rsidR="00884CD6" w:rsidRPr="00F447F4" w:rsidRDefault="00884CD6" w:rsidP="00884CD6">
            <w:pPr>
              <w:tabs>
                <w:tab w:val="left" w:pos="1335"/>
              </w:tabs>
              <w:rPr>
                <w:rFonts w:ascii="Arial" w:hAnsi="Arial" w:cs="Arial"/>
                <w:color w:val="000000" w:themeColor="text1"/>
                <w:sz w:val="20"/>
                <w:szCs w:val="20"/>
              </w:rPr>
            </w:pPr>
          </w:p>
          <w:p w14:paraId="66C53E09" w14:textId="77777777" w:rsidR="00DF1BEB" w:rsidRPr="00F447F4" w:rsidRDefault="00884CD6" w:rsidP="00884CD6">
            <w:pPr>
              <w:rPr>
                <w:rFonts w:ascii="Arial" w:hAnsi="Arial" w:cs="Arial"/>
                <w:b/>
                <w:bCs/>
                <w:color w:val="000000" w:themeColor="text1"/>
                <w:sz w:val="20"/>
                <w:szCs w:val="20"/>
              </w:rPr>
            </w:pPr>
            <w:r w:rsidRPr="00F447F4">
              <w:rPr>
                <w:rFonts w:ascii="Arial" w:hAnsi="Arial" w:cs="Arial"/>
                <w:b/>
                <w:bCs/>
                <w:color w:val="000000" w:themeColor="text1"/>
                <w:sz w:val="20"/>
                <w:szCs w:val="20"/>
              </w:rPr>
              <w:t>Planned 23/24</w:t>
            </w:r>
          </w:p>
          <w:p w14:paraId="20A2487A" w14:textId="77777777" w:rsidR="00F447F4" w:rsidRPr="00F447F4" w:rsidRDefault="00F447F4" w:rsidP="00F447F4">
            <w:pPr>
              <w:pStyle w:val="ListParagraph"/>
              <w:numPr>
                <w:ilvl w:val="0"/>
                <w:numId w:val="30"/>
              </w:numPr>
              <w:rPr>
                <w:rFonts w:ascii="Arial" w:hAnsi="Arial" w:cs="Arial"/>
                <w:color w:val="000000" w:themeColor="text1"/>
                <w:sz w:val="20"/>
                <w:szCs w:val="20"/>
              </w:rPr>
            </w:pPr>
            <w:r w:rsidRPr="00F447F4">
              <w:rPr>
                <w:rFonts w:ascii="Arial" w:hAnsi="Arial" w:cs="Arial"/>
                <w:color w:val="000000" w:themeColor="text1"/>
                <w:sz w:val="20"/>
                <w:szCs w:val="20"/>
              </w:rPr>
              <w:t>We will launch a Reciprocal mentoring programme involving Executives who will be buddied with colleagues from minority protected characteristics</w:t>
            </w:r>
          </w:p>
          <w:p w14:paraId="39ECE4FB" w14:textId="771AA2EF" w:rsidR="00F447F4" w:rsidRPr="00F447F4" w:rsidRDefault="00F447F4" w:rsidP="00F447F4">
            <w:pPr>
              <w:pStyle w:val="ListParagraph"/>
              <w:numPr>
                <w:ilvl w:val="0"/>
                <w:numId w:val="30"/>
              </w:numPr>
              <w:rPr>
                <w:rFonts w:ascii="Arial" w:hAnsi="Arial" w:cs="Arial"/>
                <w:color w:val="000000" w:themeColor="text1"/>
                <w:sz w:val="20"/>
                <w:szCs w:val="20"/>
              </w:rPr>
            </w:pPr>
            <w:r w:rsidRPr="00F447F4">
              <w:rPr>
                <w:rFonts w:ascii="Arial" w:hAnsi="Arial" w:cs="Arial"/>
                <w:color w:val="000000" w:themeColor="text1"/>
                <w:sz w:val="20"/>
                <w:szCs w:val="20"/>
              </w:rPr>
              <w:t>We will review our Reasonable Adjustment processes and guidance. We will work to create a new Reasonable Workplace Adjustment policy in collaboration with the Disability Staff Network. This will include learning from and sharing stories of staff with lived experience and models of good practice/success stories.</w:t>
            </w:r>
          </w:p>
          <w:p w14:paraId="135833DF" w14:textId="22AE674B" w:rsidR="00F447F4" w:rsidRPr="00F447F4" w:rsidRDefault="00F447F4" w:rsidP="00F447F4">
            <w:pPr>
              <w:pStyle w:val="ListParagraph"/>
              <w:numPr>
                <w:ilvl w:val="0"/>
                <w:numId w:val="30"/>
              </w:numPr>
              <w:rPr>
                <w:rFonts w:ascii="Arial" w:hAnsi="Arial" w:cs="Arial"/>
                <w:color w:val="000000" w:themeColor="text1"/>
                <w:sz w:val="20"/>
                <w:szCs w:val="20"/>
              </w:rPr>
            </w:pPr>
            <w:r w:rsidRPr="00F447F4">
              <w:rPr>
                <w:rFonts w:ascii="Arial" w:hAnsi="Arial" w:cs="Arial"/>
                <w:color w:val="000000" w:themeColor="text1"/>
                <w:sz w:val="20"/>
                <w:szCs w:val="20"/>
              </w:rPr>
              <w:t>We are exploring the potential and available funds to commission, design and deliver additional interview skills training workshops</w:t>
            </w:r>
          </w:p>
        </w:tc>
      </w:tr>
      <w:tr w:rsidR="00DF1BEB" w:rsidRPr="002B6FDE" w14:paraId="135833EC" w14:textId="77777777" w:rsidTr="00DF1BEB">
        <w:trPr>
          <w:trHeight w:val="128"/>
        </w:trPr>
        <w:tc>
          <w:tcPr>
            <w:tcW w:w="3148" w:type="dxa"/>
          </w:tcPr>
          <w:p w14:paraId="135833E1" w14:textId="07ED677D" w:rsidR="00DF1BEB" w:rsidRPr="002B6FDE" w:rsidRDefault="00DF1BEB" w:rsidP="00310E51">
            <w:pPr>
              <w:pStyle w:val="Pa0"/>
              <w:rPr>
                <w:rStyle w:val="A7"/>
                <w:rFonts w:ascii="Arial" w:hAnsi="Arial" w:cs="Arial"/>
                <w:sz w:val="20"/>
                <w:szCs w:val="20"/>
              </w:rPr>
            </w:pPr>
            <w:r w:rsidRPr="002B6FDE">
              <w:rPr>
                <w:rFonts w:ascii="Arial" w:hAnsi="Arial" w:cs="Arial"/>
                <w:bCs/>
                <w:color w:val="000000"/>
                <w:sz w:val="20"/>
                <w:szCs w:val="20"/>
              </w:rPr>
              <w:t>8. Percentage of Disabled staff saying that their employer has made adequate adjustment(s) to enable them to carry out their work.</w:t>
            </w:r>
          </w:p>
        </w:tc>
        <w:tc>
          <w:tcPr>
            <w:tcW w:w="10915" w:type="dxa"/>
          </w:tcPr>
          <w:p w14:paraId="364CD161" w14:textId="77777777" w:rsidR="00884CD6" w:rsidRPr="00F447F4" w:rsidRDefault="00884CD6" w:rsidP="00884CD6">
            <w:pPr>
              <w:rPr>
                <w:rFonts w:ascii="Arial" w:hAnsi="Arial" w:cs="Arial"/>
                <w:b/>
                <w:bCs/>
                <w:color w:val="000000" w:themeColor="text1"/>
                <w:sz w:val="20"/>
                <w:szCs w:val="20"/>
              </w:rPr>
            </w:pPr>
            <w:r w:rsidRPr="00F447F4">
              <w:rPr>
                <w:rFonts w:ascii="Arial" w:hAnsi="Arial" w:cs="Arial"/>
                <w:b/>
                <w:bCs/>
                <w:color w:val="000000" w:themeColor="text1"/>
                <w:sz w:val="20"/>
                <w:szCs w:val="20"/>
              </w:rPr>
              <w:t>Delivered 22/23</w:t>
            </w:r>
          </w:p>
          <w:p w14:paraId="3C094F67" w14:textId="77777777" w:rsidR="00884CD6" w:rsidRPr="00F447F4" w:rsidRDefault="00884CD6" w:rsidP="00884CD6">
            <w:pPr>
              <w:pStyle w:val="ListParagraph"/>
              <w:numPr>
                <w:ilvl w:val="0"/>
                <w:numId w:val="28"/>
              </w:numPr>
              <w:rPr>
                <w:rFonts w:ascii="Arial" w:hAnsi="Arial" w:cs="Arial"/>
                <w:color w:val="000000" w:themeColor="text1"/>
                <w:sz w:val="20"/>
                <w:szCs w:val="20"/>
              </w:rPr>
            </w:pPr>
            <w:r w:rsidRPr="00F447F4">
              <w:rPr>
                <w:rFonts w:ascii="Arial" w:hAnsi="Arial" w:cs="Arial"/>
                <w:color w:val="000000" w:themeColor="text1"/>
                <w:sz w:val="20"/>
                <w:szCs w:val="20"/>
              </w:rPr>
              <w:t>A number of Disability Confidence Training workshops were delivered to staff and managers</w:t>
            </w:r>
          </w:p>
          <w:p w14:paraId="4C38021A" w14:textId="77777777" w:rsidR="00884CD6" w:rsidRPr="00F447F4" w:rsidRDefault="00884CD6" w:rsidP="00884CD6">
            <w:pPr>
              <w:tabs>
                <w:tab w:val="left" w:pos="1335"/>
              </w:tabs>
              <w:rPr>
                <w:rFonts w:ascii="Arial" w:hAnsi="Arial" w:cs="Arial"/>
                <w:color w:val="000000" w:themeColor="text1"/>
                <w:sz w:val="20"/>
                <w:szCs w:val="20"/>
              </w:rPr>
            </w:pPr>
          </w:p>
          <w:p w14:paraId="5EFF744F" w14:textId="1BB57790" w:rsidR="00884CD6" w:rsidRPr="00F447F4" w:rsidRDefault="00884CD6" w:rsidP="00884CD6">
            <w:pPr>
              <w:rPr>
                <w:rFonts w:ascii="Arial" w:hAnsi="Arial" w:cs="Arial"/>
                <w:color w:val="000000" w:themeColor="text1"/>
                <w:sz w:val="20"/>
                <w:szCs w:val="20"/>
              </w:rPr>
            </w:pPr>
            <w:r w:rsidRPr="00F447F4">
              <w:rPr>
                <w:rFonts w:ascii="Arial" w:hAnsi="Arial" w:cs="Arial"/>
                <w:b/>
                <w:bCs/>
                <w:color w:val="000000" w:themeColor="text1"/>
                <w:sz w:val="20"/>
                <w:szCs w:val="20"/>
              </w:rPr>
              <w:t>Planned 23/24</w:t>
            </w:r>
          </w:p>
          <w:p w14:paraId="27F6D9B4" w14:textId="10F978BB" w:rsidR="00F447F4" w:rsidRPr="00462538" w:rsidRDefault="00F447F4" w:rsidP="00F447F4">
            <w:pPr>
              <w:pStyle w:val="ListParagraph"/>
              <w:numPr>
                <w:ilvl w:val="0"/>
                <w:numId w:val="28"/>
              </w:numPr>
              <w:rPr>
                <w:rFonts w:ascii="Arial" w:hAnsi="Arial" w:cs="Arial"/>
                <w:color w:val="000000" w:themeColor="text1"/>
                <w:sz w:val="20"/>
                <w:szCs w:val="20"/>
              </w:rPr>
            </w:pPr>
            <w:r w:rsidRPr="00462538">
              <w:rPr>
                <w:rFonts w:ascii="Arial" w:hAnsi="Arial" w:cs="Arial"/>
                <w:color w:val="000000" w:themeColor="text1"/>
                <w:sz w:val="20"/>
                <w:szCs w:val="20"/>
              </w:rPr>
              <w:t>We will review our Reasonable Adjustment processes and guidance. We will work to create a new Reasonable Workplace Adjustment policy in collaboration with the Disability Staff Network.</w:t>
            </w:r>
          </w:p>
          <w:p w14:paraId="783FD171" w14:textId="77777777" w:rsidR="00462538" w:rsidRPr="00462538" w:rsidRDefault="00462538" w:rsidP="00CF4765">
            <w:pPr>
              <w:pStyle w:val="ListParagraph"/>
              <w:numPr>
                <w:ilvl w:val="0"/>
                <w:numId w:val="28"/>
              </w:numPr>
              <w:rPr>
                <w:rFonts w:ascii="Arial" w:hAnsi="Arial" w:cs="Arial"/>
                <w:color w:val="000000" w:themeColor="text1"/>
                <w:sz w:val="20"/>
                <w:szCs w:val="20"/>
              </w:rPr>
            </w:pPr>
            <w:r w:rsidRPr="00462538">
              <w:rPr>
                <w:rFonts w:ascii="Arial" w:hAnsi="Arial" w:cs="Arial"/>
                <w:color w:val="000000" w:themeColor="text1"/>
                <w:sz w:val="20"/>
                <w:szCs w:val="20"/>
              </w:rPr>
              <w:t>We will introduce m</w:t>
            </w:r>
            <w:r w:rsidR="00CF4765" w:rsidRPr="00462538">
              <w:rPr>
                <w:rFonts w:ascii="Arial" w:hAnsi="Arial" w:cs="Arial"/>
                <w:color w:val="000000" w:themeColor="text1"/>
                <w:sz w:val="20"/>
                <w:szCs w:val="20"/>
              </w:rPr>
              <w:t>entorship for staff working in the organisation with disabilities</w:t>
            </w:r>
            <w:r w:rsidRPr="00462538">
              <w:rPr>
                <w:rFonts w:ascii="Arial" w:hAnsi="Arial" w:cs="Arial"/>
                <w:color w:val="000000" w:themeColor="text1"/>
                <w:sz w:val="20"/>
                <w:szCs w:val="20"/>
              </w:rPr>
              <w:t xml:space="preserve"> who are requesting reasonable workplace adjustments</w:t>
            </w:r>
          </w:p>
          <w:p w14:paraId="6B52AAF1" w14:textId="3174AEFA" w:rsidR="00462538" w:rsidRPr="00462538" w:rsidRDefault="00462538" w:rsidP="00CF4765">
            <w:pPr>
              <w:pStyle w:val="ListParagraph"/>
              <w:numPr>
                <w:ilvl w:val="0"/>
                <w:numId w:val="28"/>
              </w:numPr>
              <w:rPr>
                <w:rStyle w:val="ui-provider"/>
                <w:rFonts w:ascii="Arial" w:hAnsi="Arial" w:cs="Arial"/>
                <w:sz w:val="20"/>
                <w:szCs w:val="20"/>
              </w:rPr>
            </w:pPr>
            <w:r w:rsidRPr="00462538">
              <w:rPr>
                <w:rStyle w:val="ui-provider"/>
                <w:rFonts w:ascii="Arial" w:hAnsi="Arial" w:cs="Arial"/>
                <w:sz w:val="20"/>
                <w:szCs w:val="20"/>
              </w:rPr>
              <w:t xml:space="preserve">We </w:t>
            </w:r>
            <w:r w:rsidRPr="00462538">
              <w:rPr>
                <w:rStyle w:val="ui-provider"/>
                <w:rFonts w:ascii="Arial" w:hAnsi="Arial" w:cs="Arial"/>
                <w:sz w:val="20"/>
                <w:szCs w:val="20"/>
              </w:rPr>
              <w:t>will</w:t>
            </w:r>
            <w:r w:rsidRPr="00462538">
              <w:rPr>
                <w:rStyle w:val="ui-provider"/>
                <w:rFonts w:ascii="Arial" w:hAnsi="Arial" w:cs="Arial"/>
                <w:sz w:val="20"/>
                <w:szCs w:val="20"/>
              </w:rPr>
              <w:t xml:space="preserve"> utilise the Disability Staff Network to provide the ability for colleagues to </w:t>
            </w:r>
            <w:r w:rsidRPr="00462538">
              <w:rPr>
                <w:rStyle w:val="ui-provider"/>
                <w:rFonts w:ascii="Arial" w:hAnsi="Arial" w:cs="Arial"/>
                <w:sz w:val="20"/>
                <w:szCs w:val="20"/>
              </w:rPr>
              <w:t>access</w:t>
            </w:r>
            <w:r w:rsidRPr="00462538">
              <w:rPr>
                <w:rStyle w:val="ui-provider"/>
                <w:rFonts w:ascii="Arial" w:hAnsi="Arial" w:cs="Arial"/>
                <w:sz w:val="20"/>
                <w:szCs w:val="20"/>
              </w:rPr>
              <w:t xml:space="preserve"> peer support, </w:t>
            </w:r>
            <w:r w:rsidRPr="00462538">
              <w:rPr>
                <w:rStyle w:val="ui-provider"/>
                <w:rFonts w:ascii="Arial" w:hAnsi="Arial" w:cs="Arial"/>
                <w:sz w:val="20"/>
                <w:szCs w:val="20"/>
              </w:rPr>
              <w:t>whereby</w:t>
            </w:r>
            <w:r w:rsidRPr="00462538">
              <w:rPr>
                <w:rStyle w:val="ui-provider"/>
                <w:rFonts w:ascii="Arial" w:hAnsi="Arial" w:cs="Arial"/>
                <w:sz w:val="20"/>
                <w:szCs w:val="20"/>
              </w:rPr>
              <w:t xml:space="preserve"> experienced colleagues can offer guidance and share their experiences </w:t>
            </w:r>
            <w:r w:rsidRPr="00462538">
              <w:rPr>
                <w:rStyle w:val="ui-provider"/>
                <w:rFonts w:ascii="Arial" w:hAnsi="Arial" w:cs="Arial"/>
                <w:sz w:val="20"/>
                <w:szCs w:val="20"/>
              </w:rPr>
              <w:t xml:space="preserve">to others </w:t>
            </w:r>
            <w:r w:rsidRPr="00462538">
              <w:rPr>
                <w:rStyle w:val="ui-provider"/>
                <w:rFonts w:ascii="Arial" w:hAnsi="Arial" w:cs="Arial"/>
                <w:sz w:val="20"/>
                <w:szCs w:val="20"/>
              </w:rPr>
              <w:t xml:space="preserve">in navigating the workplace with </w:t>
            </w:r>
            <w:r w:rsidRPr="00462538">
              <w:rPr>
                <w:rStyle w:val="ui-provider"/>
                <w:rFonts w:ascii="Arial" w:hAnsi="Arial" w:cs="Arial"/>
                <w:sz w:val="20"/>
                <w:szCs w:val="20"/>
              </w:rPr>
              <w:t xml:space="preserve">reasonable </w:t>
            </w:r>
            <w:r w:rsidRPr="00462538">
              <w:rPr>
                <w:rStyle w:val="ui-provider"/>
                <w:rFonts w:ascii="Arial" w:hAnsi="Arial" w:cs="Arial"/>
                <w:sz w:val="20"/>
                <w:szCs w:val="20"/>
              </w:rPr>
              <w:t>adjustments.</w:t>
            </w:r>
          </w:p>
          <w:p w14:paraId="64696ADC" w14:textId="2916A4DB" w:rsidR="00462538" w:rsidRPr="00462538" w:rsidRDefault="00462538" w:rsidP="00CF4765">
            <w:pPr>
              <w:pStyle w:val="ListParagraph"/>
              <w:numPr>
                <w:ilvl w:val="0"/>
                <w:numId w:val="28"/>
              </w:numPr>
              <w:rPr>
                <w:rStyle w:val="ui-provider"/>
                <w:rFonts w:ascii="Arial" w:hAnsi="Arial" w:cs="Arial"/>
                <w:sz w:val="20"/>
                <w:szCs w:val="20"/>
              </w:rPr>
            </w:pPr>
            <w:r w:rsidRPr="00462538">
              <w:rPr>
                <w:rStyle w:val="ui-provider"/>
                <w:rFonts w:ascii="Arial" w:hAnsi="Arial" w:cs="Arial"/>
                <w:sz w:val="20"/>
                <w:szCs w:val="20"/>
              </w:rPr>
              <w:t>We will identify and h</w:t>
            </w:r>
            <w:r w:rsidRPr="00462538">
              <w:rPr>
                <w:rStyle w:val="ui-provider"/>
                <w:rFonts w:ascii="Arial" w:hAnsi="Arial" w:cs="Arial"/>
                <w:sz w:val="20"/>
                <w:szCs w:val="20"/>
              </w:rPr>
              <w:t xml:space="preserve">ighlight success stories and achievements of colleagues with disabilities who have benefited from reasonable adjustments. This </w:t>
            </w:r>
            <w:r w:rsidRPr="00462538">
              <w:rPr>
                <w:rStyle w:val="ui-provider"/>
                <w:rFonts w:ascii="Arial" w:hAnsi="Arial" w:cs="Arial"/>
                <w:sz w:val="20"/>
                <w:szCs w:val="20"/>
              </w:rPr>
              <w:t>is with the aim to inspire</w:t>
            </w:r>
            <w:r w:rsidRPr="00462538">
              <w:rPr>
                <w:rStyle w:val="ui-provider"/>
                <w:rFonts w:ascii="Arial" w:hAnsi="Arial" w:cs="Arial"/>
                <w:sz w:val="20"/>
                <w:szCs w:val="20"/>
              </w:rPr>
              <w:t xml:space="preserve"> others to seek the support they need and create a positive atmosphere around these efforts.</w:t>
            </w:r>
          </w:p>
          <w:p w14:paraId="64BF368E" w14:textId="64738F04" w:rsidR="00462538" w:rsidRPr="00462538" w:rsidRDefault="00462538" w:rsidP="00CF4765">
            <w:pPr>
              <w:pStyle w:val="ListParagraph"/>
              <w:numPr>
                <w:ilvl w:val="0"/>
                <w:numId w:val="28"/>
              </w:numPr>
              <w:rPr>
                <w:rStyle w:val="ui-provider"/>
                <w:rFonts w:ascii="Arial" w:hAnsi="Arial" w:cs="Arial"/>
                <w:sz w:val="20"/>
                <w:szCs w:val="20"/>
              </w:rPr>
            </w:pPr>
            <w:r w:rsidRPr="00462538">
              <w:rPr>
                <w:rStyle w:val="ui-provider"/>
                <w:rFonts w:ascii="Arial" w:hAnsi="Arial" w:cs="Arial"/>
                <w:sz w:val="20"/>
                <w:szCs w:val="20"/>
              </w:rPr>
              <w:t>We will creat</w:t>
            </w:r>
            <w:r w:rsidRPr="00462538">
              <w:rPr>
                <w:rStyle w:val="ui-provider"/>
                <w:rFonts w:ascii="Arial" w:hAnsi="Arial" w:cs="Arial"/>
                <w:sz w:val="20"/>
                <w:szCs w:val="20"/>
              </w:rPr>
              <w:t>e</w:t>
            </w:r>
            <w:r w:rsidRPr="00462538">
              <w:rPr>
                <w:rStyle w:val="ui-provider"/>
                <w:rFonts w:ascii="Arial" w:hAnsi="Arial" w:cs="Arial"/>
                <w:sz w:val="20"/>
                <w:szCs w:val="20"/>
              </w:rPr>
              <w:t xml:space="preserve"> training and awareness sessions for Line Managers and the wider workforce, to educate about the importance of reasonable adjustments and how to support colleagues with disabilities or requirement for workplace adjustments. </w:t>
            </w:r>
          </w:p>
          <w:p w14:paraId="135833EB" w14:textId="78FA9ABD" w:rsidR="00CF4765" w:rsidRPr="00F447F4" w:rsidRDefault="00CF4765" w:rsidP="00CF4765">
            <w:pPr>
              <w:pStyle w:val="ListParagraph"/>
              <w:ind w:left="360"/>
              <w:rPr>
                <w:rFonts w:ascii="Arial" w:hAnsi="Arial" w:cs="Arial"/>
                <w:color w:val="000000" w:themeColor="text1"/>
                <w:sz w:val="20"/>
                <w:szCs w:val="20"/>
              </w:rPr>
            </w:pPr>
          </w:p>
        </w:tc>
      </w:tr>
      <w:tr w:rsidR="00DF1BEB" w:rsidRPr="002B6FDE" w14:paraId="135833FD" w14:textId="77777777" w:rsidTr="00DF1BEB">
        <w:trPr>
          <w:trHeight w:val="1310"/>
        </w:trPr>
        <w:tc>
          <w:tcPr>
            <w:tcW w:w="3148" w:type="dxa"/>
          </w:tcPr>
          <w:p w14:paraId="135833ED" w14:textId="77777777" w:rsidR="00DF1BEB" w:rsidRPr="002B6FDE" w:rsidRDefault="00DF1BEB" w:rsidP="00310E51">
            <w:pPr>
              <w:pStyle w:val="Pa0"/>
              <w:rPr>
                <w:rFonts w:ascii="Arial" w:hAnsi="Arial" w:cs="Arial"/>
                <w:bCs/>
                <w:color w:val="000000"/>
                <w:sz w:val="20"/>
                <w:szCs w:val="20"/>
              </w:rPr>
            </w:pPr>
            <w:r w:rsidRPr="002B6FDE">
              <w:rPr>
                <w:rFonts w:ascii="Arial" w:hAnsi="Arial" w:cs="Arial"/>
                <w:bCs/>
                <w:color w:val="000000"/>
                <w:sz w:val="20"/>
                <w:szCs w:val="20"/>
              </w:rPr>
              <w:t xml:space="preserve">9a. The staff engagement score for Disabled staff, compared to non-disabled staff and the overall engagement score for the organisation.  </w:t>
            </w:r>
          </w:p>
        </w:tc>
        <w:tc>
          <w:tcPr>
            <w:tcW w:w="10915" w:type="dxa"/>
          </w:tcPr>
          <w:p w14:paraId="12F1BB1D" w14:textId="77777777" w:rsidR="00884CD6" w:rsidRPr="00C07C76" w:rsidRDefault="00884CD6" w:rsidP="00884CD6">
            <w:pPr>
              <w:rPr>
                <w:rFonts w:ascii="Arial" w:hAnsi="Arial" w:cs="Arial"/>
                <w:b/>
                <w:bCs/>
                <w:color w:val="000000" w:themeColor="text1"/>
                <w:sz w:val="20"/>
                <w:szCs w:val="20"/>
              </w:rPr>
            </w:pPr>
            <w:r w:rsidRPr="00C07C76">
              <w:rPr>
                <w:rFonts w:ascii="Arial" w:hAnsi="Arial" w:cs="Arial"/>
                <w:b/>
                <w:bCs/>
                <w:color w:val="000000" w:themeColor="text1"/>
                <w:sz w:val="20"/>
                <w:szCs w:val="20"/>
              </w:rPr>
              <w:t>Delivered 22/23</w:t>
            </w:r>
          </w:p>
          <w:p w14:paraId="05286722" w14:textId="4ED3F153" w:rsidR="00C07C76" w:rsidRPr="00C07C76" w:rsidRDefault="00C07C76" w:rsidP="00C07C76">
            <w:pPr>
              <w:pStyle w:val="ListParagraph"/>
              <w:numPr>
                <w:ilvl w:val="0"/>
                <w:numId w:val="24"/>
              </w:numPr>
              <w:rPr>
                <w:rFonts w:ascii="Arial" w:hAnsi="Arial" w:cs="Arial"/>
                <w:b/>
                <w:bCs/>
                <w:sz w:val="20"/>
                <w:szCs w:val="20"/>
              </w:rPr>
            </w:pPr>
            <w:r w:rsidRPr="00C07C76">
              <w:rPr>
                <w:rFonts w:ascii="Arial" w:hAnsi="Arial" w:cs="Arial"/>
                <w:sz w:val="20"/>
                <w:szCs w:val="20"/>
              </w:rPr>
              <w:t>A new Inclusion network with associated networks for ethnic minority, disability and LGBTQ+ staff relaunched and rebranded (from ‘Diversity’ network)</w:t>
            </w:r>
          </w:p>
          <w:p w14:paraId="33DDDE7C" w14:textId="0119D08A" w:rsidR="00C07C76" w:rsidRPr="00C07C76" w:rsidRDefault="00C07C76" w:rsidP="00C07C76">
            <w:pPr>
              <w:pStyle w:val="ListParagraph"/>
              <w:numPr>
                <w:ilvl w:val="0"/>
                <w:numId w:val="24"/>
              </w:numPr>
              <w:rPr>
                <w:rFonts w:ascii="Arial" w:hAnsi="Arial" w:cs="Arial"/>
                <w:sz w:val="20"/>
                <w:szCs w:val="20"/>
              </w:rPr>
            </w:pPr>
            <w:r w:rsidRPr="00C07C76">
              <w:rPr>
                <w:rFonts w:ascii="Arial" w:hAnsi="Arial" w:cs="Arial"/>
                <w:sz w:val="20"/>
                <w:szCs w:val="20"/>
              </w:rPr>
              <w:t>We engaged with the Disability network seeking volunteers for the Chair role, however, despite our efforts we did not have any volunteers.</w:t>
            </w:r>
          </w:p>
          <w:p w14:paraId="1635B6B1" w14:textId="77777777" w:rsidR="00884CD6" w:rsidRPr="00C07C76" w:rsidRDefault="00884CD6" w:rsidP="00884CD6">
            <w:pPr>
              <w:tabs>
                <w:tab w:val="left" w:pos="1335"/>
              </w:tabs>
              <w:rPr>
                <w:rFonts w:ascii="Arial" w:hAnsi="Arial" w:cs="Arial"/>
                <w:color w:val="A6A6A6" w:themeColor="background1" w:themeShade="A6"/>
                <w:sz w:val="20"/>
                <w:szCs w:val="20"/>
              </w:rPr>
            </w:pPr>
          </w:p>
          <w:p w14:paraId="734B0FDA" w14:textId="5F97A853" w:rsidR="00884CD6" w:rsidRPr="00C07C76" w:rsidRDefault="00884CD6" w:rsidP="00884CD6">
            <w:pPr>
              <w:rPr>
                <w:rFonts w:ascii="Arial" w:hAnsi="Arial" w:cs="Arial"/>
                <w:sz w:val="20"/>
                <w:szCs w:val="20"/>
              </w:rPr>
            </w:pPr>
            <w:r w:rsidRPr="00C07C76">
              <w:rPr>
                <w:rFonts w:ascii="Arial" w:hAnsi="Arial" w:cs="Arial"/>
                <w:b/>
                <w:bCs/>
                <w:color w:val="000000" w:themeColor="text1"/>
                <w:sz w:val="20"/>
                <w:szCs w:val="20"/>
              </w:rPr>
              <w:t>Planned 23/24</w:t>
            </w:r>
          </w:p>
          <w:p w14:paraId="77B3573D" w14:textId="77777777" w:rsidR="00C07C76" w:rsidRPr="00C07C76" w:rsidRDefault="00C07C76" w:rsidP="00C07C76">
            <w:pPr>
              <w:pStyle w:val="ListParagraph"/>
              <w:numPr>
                <w:ilvl w:val="0"/>
                <w:numId w:val="14"/>
              </w:numPr>
              <w:rPr>
                <w:rFonts w:ascii="Arial" w:hAnsi="Arial" w:cs="Arial"/>
                <w:sz w:val="20"/>
                <w:szCs w:val="20"/>
              </w:rPr>
            </w:pPr>
            <w:r w:rsidRPr="00C07C76">
              <w:rPr>
                <w:rFonts w:ascii="Arial" w:hAnsi="Arial" w:cs="Arial"/>
                <w:sz w:val="20"/>
                <w:szCs w:val="20"/>
              </w:rPr>
              <w:lastRenderedPageBreak/>
              <w:t>We will refresh and promote the Disability Staff Network as part of the Inclusion Network. There will be renewed efforts with new chairs being appointed which will give renewed focus and energy.</w:t>
            </w:r>
          </w:p>
          <w:p w14:paraId="135833FC" w14:textId="1B8379C3" w:rsidR="00DF1BEB" w:rsidRPr="00C07C76" w:rsidRDefault="00C07C76" w:rsidP="00884CD6">
            <w:pPr>
              <w:pStyle w:val="ListParagraph"/>
              <w:numPr>
                <w:ilvl w:val="0"/>
                <w:numId w:val="14"/>
              </w:numPr>
              <w:rPr>
                <w:rFonts w:ascii="Arial" w:hAnsi="Arial" w:cs="Arial"/>
                <w:sz w:val="20"/>
                <w:szCs w:val="20"/>
              </w:rPr>
            </w:pPr>
            <w:r w:rsidRPr="00C07C76">
              <w:rPr>
                <w:rFonts w:ascii="Arial" w:hAnsi="Arial" w:cs="Arial"/>
                <w:sz w:val="20"/>
                <w:szCs w:val="20"/>
              </w:rPr>
              <w:t>We will host specific listening events, workshops and focus groups to ensure work is fed into the wider Anti-Discrimination Workstream.</w:t>
            </w:r>
          </w:p>
        </w:tc>
      </w:tr>
      <w:tr w:rsidR="00DF1BEB" w:rsidRPr="002B6FDE" w14:paraId="7DFD12B2" w14:textId="77777777" w:rsidTr="00DF1BEB">
        <w:trPr>
          <w:trHeight w:val="1310"/>
        </w:trPr>
        <w:tc>
          <w:tcPr>
            <w:tcW w:w="3148" w:type="dxa"/>
          </w:tcPr>
          <w:p w14:paraId="251358E1" w14:textId="77777777" w:rsidR="00DF1BEB" w:rsidRPr="002B6FDE" w:rsidRDefault="00DF1BEB" w:rsidP="00B5730C">
            <w:pPr>
              <w:pStyle w:val="Pa0"/>
              <w:rPr>
                <w:rFonts w:ascii="Arial" w:hAnsi="Arial" w:cs="Arial"/>
                <w:bCs/>
                <w:color w:val="000000"/>
                <w:sz w:val="20"/>
                <w:szCs w:val="20"/>
              </w:rPr>
            </w:pPr>
            <w:r w:rsidRPr="002B6FDE">
              <w:rPr>
                <w:rFonts w:ascii="Arial" w:hAnsi="Arial" w:cs="Arial"/>
                <w:bCs/>
                <w:color w:val="000000"/>
                <w:sz w:val="20"/>
                <w:szCs w:val="20"/>
              </w:rPr>
              <w:lastRenderedPageBreak/>
              <w:t xml:space="preserve">9b. Has your Trust taken action to facilitate the voices of Disabled staff in your organisation to be heard? Yes or No </w:t>
            </w:r>
          </w:p>
          <w:p w14:paraId="15277536" w14:textId="77777777" w:rsidR="00DF1BEB" w:rsidRPr="002B6FDE" w:rsidRDefault="00DF1BEB" w:rsidP="00B5730C">
            <w:pPr>
              <w:pStyle w:val="Pa0"/>
              <w:rPr>
                <w:rFonts w:ascii="Arial" w:hAnsi="Arial" w:cs="Arial"/>
                <w:bCs/>
                <w:color w:val="000000"/>
                <w:sz w:val="20"/>
                <w:szCs w:val="20"/>
              </w:rPr>
            </w:pPr>
          </w:p>
        </w:tc>
        <w:tc>
          <w:tcPr>
            <w:tcW w:w="10915" w:type="dxa"/>
          </w:tcPr>
          <w:p w14:paraId="12271108" w14:textId="5D270CD7" w:rsidR="00DF1BEB" w:rsidRPr="00C07C76" w:rsidRDefault="00DF1BEB" w:rsidP="002730B1">
            <w:pPr>
              <w:rPr>
                <w:rFonts w:ascii="Arial" w:hAnsi="Arial" w:cs="Arial"/>
                <w:b/>
                <w:bCs/>
                <w:sz w:val="20"/>
                <w:szCs w:val="20"/>
              </w:rPr>
            </w:pPr>
            <w:r w:rsidRPr="00C07C76">
              <w:rPr>
                <w:rFonts w:ascii="Arial" w:hAnsi="Arial" w:cs="Arial"/>
                <w:b/>
                <w:bCs/>
                <w:sz w:val="20"/>
                <w:szCs w:val="20"/>
              </w:rPr>
              <w:t>Delivered 22/23</w:t>
            </w:r>
          </w:p>
          <w:p w14:paraId="1EACA132" w14:textId="77777777" w:rsidR="00DF1BEB" w:rsidRPr="00C07C76" w:rsidRDefault="00DF1BEB" w:rsidP="00884CD6">
            <w:pPr>
              <w:pStyle w:val="ListParagraph"/>
              <w:numPr>
                <w:ilvl w:val="0"/>
                <w:numId w:val="14"/>
              </w:numPr>
              <w:rPr>
                <w:rFonts w:ascii="Arial" w:hAnsi="Arial" w:cs="Arial"/>
                <w:sz w:val="20"/>
                <w:szCs w:val="20"/>
              </w:rPr>
            </w:pPr>
            <w:r w:rsidRPr="00C07C76">
              <w:rPr>
                <w:rFonts w:ascii="Arial" w:hAnsi="Arial" w:cs="Arial"/>
                <w:sz w:val="20"/>
                <w:szCs w:val="20"/>
              </w:rPr>
              <w:t xml:space="preserve">We </w:t>
            </w:r>
            <w:r w:rsidR="00884CD6" w:rsidRPr="00C07C76">
              <w:rPr>
                <w:rFonts w:ascii="Arial" w:hAnsi="Arial" w:cs="Arial"/>
                <w:sz w:val="20"/>
                <w:szCs w:val="20"/>
              </w:rPr>
              <w:t>engaged</w:t>
            </w:r>
            <w:r w:rsidRPr="00C07C76">
              <w:rPr>
                <w:rFonts w:ascii="Arial" w:hAnsi="Arial" w:cs="Arial"/>
                <w:sz w:val="20"/>
                <w:szCs w:val="20"/>
              </w:rPr>
              <w:t xml:space="preserve"> with the Disability network seeking volunteers for the Chair role, however, despite our efforts we d</w:t>
            </w:r>
            <w:r w:rsidR="00884CD6" w:rsidRPr="00C07C76">
              <w:rPr>
                <w:rFonts w:ascii="Arial" w:hAnsi="Arial" w:cs="Arial"/>
                <w:sz w:val="20"/>
                <w:szCs w:val="20"/>
              </w:rPr>
              <w:t>id</w:t>
            </w:r>
            <w:r w:rsidRPr="00C07C76">
              <w:rPr>
                <w:rFonts w:ascii="Arial" w:hAnsi="Arial" w:cs="Arial"/>
                <w:sz w:val="20"/>
                <w:szCs w:val="20"/>
              </w:rPr>
              <w:t xml:space="preserve"> not have any volunteers.</w:t>
            </w:r>
          </w:p>
          <w:p w14:paraId="1AEABD3D" w14:textId="77777777" w:rsidR="00884CD6" w:rsidRPr="00C07C76" w:rsidRDefault="00884CD6" w:rsidP="00884CD6">
            <w:pPr>
              <w:rPr>
                <w:rFonts w:ascii="Arial" w:hAnsi="Arial" w:cs="Arial"/>
                <w:sz w:val="20"/>
                <w:szCs w:val="20"/>
              </w:rPr>
            </w:pPr>
          </w:p>
          <w:p w14:paraId="05AF26E5" w14:textId="77777777" w:rsidR="00884CD6" w:rsidRPr="00C07C76" w:rsidRDefault="00884CD6" w:rsidP="00884CD6">
            <w:pPr>
              <w:rPr>
                <w:rFonts w:ascii="Arial" w:hAnsi="Arial" w:cs="Arial"/>
                <w:b/>
                <w:bCs/>
                <w:sz w:val="20"/>
                <w:szCs w:val="20"/>
              </w:rPr>
            </w:pPr>
            <w:r w:rsidRPr="00C07C76">
              <w:rPr>
                <w:rFonts w:ascii="Arial" w:hAnsi="Arial" w:cs="Arial"/>
                <w:b/>
                <w:bCs/>
                <w:sz w:val="20"/>
                <w:szCs w:val="20"/>
              </w:rPr>
              <w:t>Planned 23/24</w:t>
            </w:r>
          </w:p>
          <w:p w14:paraId="6492C7D8" w14:textId="7FF67EC0" w:rsidR="008A7A3A" w:rsidRPr="00C07C76" w:rsidRDefault="00C07C76" w:rsidP="00C07C76">
            <w:pPr>
              <w:pStyle w:val="ListParagraph"/>
              <w:numPr>
                <w:ilvl w:val="0"/>
                <w:numId w:val="14"/>
              </w:numPr>
              <w:rPr>
                <w:rFonts w:ascii="Arial" w:hAnsi="Arial" w:cs="Arial"/>
                <w:sz w:val="20"/>
                <w:szCs w:val="20"/>
              </w:rPr>
            </w:pPr>
            <w:r w:rsidRPr="00C07C76">
              <w:rPr>
                <w:rFonts w:ascii="Arial" w:hAnsi="Arial" w:cs="Arial"/>
                <w:sz w:val="20"/>
                <w:szCs w:val="20"/>
              </w:rPr>
              <w:t xml:space="preserve">We will </w:t>
            </w:r>
            <w:r w:rsidR="008A7A3A" w:rsidRPr="00C07C76">
              <w:rPr>
                <w:rFonts w:ascii="Arial" w:hAnsi="Arial" w:cs="Arial"/>
                <w:sz w:val="20"/>
                <w:szCs w:val="20"/>
              </w:rPr>
              <w:t>refresh and promot</w:t>
            </w:r>
            <w:r w:rsidRPr="00C07C76">
              <w:rPr>
                <w:rFonts w:ascii="Arial" w:hAnsi="Arial" w:cs="Arial"/>
                <w:sz w:val="20"/>
                <w:szCs w:val="20"/>
              </w:rPr>
              <w:t>e</w:t>
            </w:r>
            <w:r w:rsidR="008A7A3A" w:rsidRPr="00C07C76">
              <w:rPr>
                <w:rFonts w:ascii="Arial" w:hAnsi="Arial" w:cs="Arial"/>
                <w:sz w:val="20"/>
                <w:szCs w:val="20"/>
              </w:rPr>
              <w:t xml:space="preserve"> the Disability Staff Network as part of the Inclusion Network. </w:t>
            </w:r>
            <w:r w:rsidRPr="00C07C76">
              <w:rPr>
                <w:rFonts w:ascii="Arial" w:hAnsi="Arial" w:cs="Arial"/>
                <w:sz w:val="20"/>
                <w:szCs w:val="20"/>
              </w:rPr>
              <w:t>There will be r</w:t>
            </w:r>
            <w:r w:rsidR="008A7A3A" w:rsidRPr="00C07C76">
              <w:rPr>
                <w:rFonts w:ascii="Arial" w:hAnsi="Arial" w:cs="Arial"/>
                <w:sz w:val="20"/>
                <w:szCs w:val="20"/>
              </w:rPr>
              <w:t>enewed efforts with new chairs being appointed</w:t>
            </w:r>
            <w:r w:rsidRPr="00C07C76">
              <w:rPr>
                <w:rFonts w:ascii="Arial" w:hAnsi="Arial" w:cs="Arial"/>
                <w:sz w:val="20"/>
                <w:szCs w:val="20"/>
              </w:rPr>
              <w:t xml:space="preserve"> which will give renewed focus and energy.</w:t>
            </w:r>
          </w:p>
          <w:p w14:paraId="2949EC1E" w14:textId="0444CA99" w:rsidR="008A7A3A" w:rsidRPr="00C07C76" w:rsidRDefault="00C07C76" w:rsidP="00C07C76">
            <w:pPr>
              <w:pStyle w:val="ListParagraph"/>
              <w:numPr>
                <w:ilvl w:val="0"/>
                <w:numId w:val="14"/>
              </w:numPr>
              <w:rPr>
                <w:rFonts w:ascii="Arial" w:hAnsi="Arial" w:cs="Arial"/>
                <w:sz w:val="20"/>
                <w:szCs w:val="20"/>
              </w:rPr>
            </w:pPr>
            <w:r w:rsidRPr="00C07C76">
              <w:rPr>
                <w:rFonts w:ascii="Arial" w:hAnsi="Arial" w:cs="Arial"/>
                <w:sz w:val="20"/>
                <w:szCs w:val="20"/>
              </w:rPr>
              <w:t>We will host s</w:t>
            </w:r>
            <w:r w:rsidR="008A7A3A" w:rsidRPr="00C07C76">
              <w:rPr>
                <w:rFonts w:ascii="Arial" w:hAnsi="Arial" w:cs="Arial"/>
                <w:sz w:val="20"/>
                <w:szCs w:val="20"/>
              </w:rPr>
              <w:t>pecific listening events, workshops and focus groups to ensure work is fed into the wider Anti-Discrimination Workstream.</w:t>
            </w:r>
          </w:p>
          <w:p w14:paraId="74C328B1" w14:textId="136BCAA6" w:rsidR="008A7A3A" w:rsidRPr="00C07C76" w:rsidRDefault="008A7A3A" w:rsidP="008A7A3A">
            <w:pPr>
              <w:pStyle w:val="ListParagraph"/>
              <w:ind w:left="360"/>
              <w:rPr>
                <w:rFonts w:ascii="Arial" w:hAnsi="Arial" w:cs="Arial"/>
                <w:b/>
                <w:bCs/>
                <w:sz w:val="20"/>
                <w:szCs w:val="20"/>
              </w:rPr>
            </w:pPr>
          </w:p>
        </w:tc>
      </w:tr>
      <w:tr w:rsidR="00DF1BEB" w:rsidRPr="002B6FDE" w14:paraId="13583423" w14:textId="77777777" w:rsidTr="00DF1BEB">
        <w:trPr>
          <w:trHeight w:val="128"/>
        </w:trPr>
        <w:tc>
          <w:tcPr>
            <w:tcW w:w="3148" w:type="dxa"/>
          </w:tcPr>
          <w:p w14:paraId="13583412" w14:textId="6DA888CE" w:rsidR="00DF1BEB" w:rsidRPr="00D74157" w:rsidRDefault="00DF1BEB" w:rsidP="00310E51">
            <w:pPr>
              <w:pStyle w:val="Pa0"/>
              <w:rPr>
                <w:rFonts w:ascii="Arial" w:hAnsi="Arial" w:cs="Arial"/>
                <w:bCs/>
                <w:color w:val="000000"/>
                <w:sz w:val="20"/>
                <w:szCs w:val="20"/>
              </w:rPr>
            </w:pPr>
            <w:r w:rsidRPr="00D74157">
              <w:rPr>
                <w:rFonts w:ascii="Arial" w:hAnsi="Arial" w:cs="Arial"/>
                <w:bCs/>
                <w:color w:val="000000"/>
                <w:sz w:val="20"/>
                <w:szCs w:val="20"/>
              </w:rPr>
              <w:t>Y10. Percentage difference between the organisation’s board voting membership and its organisation’s overall workforce, disaggregated:</w:t>
            </w:r>
          </w:p>
          <w:p w14:paraId="13583413" w14:textId="77777777" w:rsidR="00DF1BEB" w:rsidRPr="00D74157" w:rsidRDefault="00DF1BEB" w:rsidP="000001B4">
            <w:pPr>
              <w:pStyle w:val="Pa0"/>
              <w:numPr>
                <w:ilvl w:val="0"/>
                <w:numId w:val="2"/>
              </w:numPr>
              <w:ind w:hanging="185"/>
              <w:rPr>
                <w:rFonts w:ascii="Arial" w:hAnsi="Arial" w:cs="Arial"/>
                <w:bCs/>
                <w:color w:val="000000"/>
                <w:sz w:val="20"/>
                <w:szCs w:val="20"/>
              </w:rPr>
            </w:pPr>
            <w:r w:rsidRPr="00D74157">
              <w:rPr>
                <w:rFonts w:ascii="Arial" w:hAnsi="Arial" w:cs="Arial"/>
                <w:bCs/>
                <w:color w:val="000000"/>
                <w:sz w:val="20"/>
                <w:szCs w:val="20"/>
              </w:rPr>
              <w:t>By voting membership of the board</w:t>
            </w:r>
          </w:p>
          <w:p w14:paraId="13583414" w14:textId="77777777" w:rsidR="00DF1BEB" w:rsidRPr="00D74157" w:rsidRDefault="00DF1BEB" w:rsidP="000001B4">
            <w:pPr>
              <w:pStyle w:val="Pa0"/>
              <w:numPr>
                <w:ilvl w:val="0"/>
                <w:numId w:val="2"/>
              </w:numPr>
              <w:ind w:hanging="185"/>
              <w:rPr>
                <w:rFonts w:ascii="Arial" w:hAnsi="Arial" w:cs="Arial"/>
                <w:bCs/>
                <w:color w:val="000000"/>
                <w:sz w:val="20"/>
                <w:szCs w:val="20"/>
              </w:rPr>
            </w:pPr>
            <w:r w:rsidRPr="00D74157">
              <w:rPr>
                <w:rFonts w:ascii="Arial" w:hAnsi="Arial" w:cs="Arial"/>
                <w:bCs/>
                <w:color w:val="000000"/>
                <w:sz w:val="20"/>
                <w:szCs w:val="20"/>
              </w:rPr>
              <w:t>By Executive membership of the board</w:t>
            </w:r>
          </w:p>
        </w:tc>
        <w:tc>
          <w:tcPr>
            <w:tcW w:w="10915" w:type="dxa"/>
          </w:tcPr>
          <w:p w14:paraId="5D215258" w14:textId="1C85EDD7" w:rsidR="00F26069" w:rsidRDefault="00F26069" w:rsidP="00F26069">
            <w:pPr>
              <w:rPr>
                <w:rFonts w:ascii="Arial" w:hAnsi="Arial" w:cs="Arial"/>
                <w:b/>
                <w:bCs/>
                <w:sz w:val="20"/>
                <w:szCs w:val="20"/>
              </w:rPr>
            </w:pPr>
            <w:r>
              <w:rPr>
                <w:rFonts w:ascii="Arial" w:hAnsi="Arial" w:cs="Arial"/>
                <w:b/>
                <w:bCs/>
                <w:sz w:val="20"/>
                <w:szCs w:val="20"/>
              </w:rPr>
              <w:t>Planned 23/24</w:t>
            </w:r>
          </w:p>
          <w:p w14:paraId="32FFE22B" w14:textId="05FC9E45" w:rsidR="00F26069" w:rsidRPr="007F06BE" w:rsidRDefault="00F26069" w:rsidP="00F26069">
            <w:pPr>
              <w:pStyle w:val="ListParagraph"/>
              <w:numPr>
                <w:ilvl w:val="0"/>
                <w:numId w:val="26"/>
              </w:numPr>
              <w:ind w:left="402"/>
              <w:rPr>
                <w:rFonts w:ascii="Arial" w:hAnsi="Arial" w:cs="Arial"/>
                <w:sz w:val="20"/>
                <w:szCs w:val="20"/>
              </w:rPr>
            </w:pPr>
            <w:r>
              <w:rPr>
                <w:rFonts w:ascii="Arial" w:hAnsi="Arial" w:cs="Arial"/>
                <w:sz w:val="20"/>
                <w:szCs w:val="20"/>
              </w:rPr>
              <w:t>We will l</w:t>
            </w:r>
            <w:r w:rsidRPr="007F06BE">
              <w:rPr>
                <w:rFonts w:ascii="Arial" w:hAnsi="Arial" w:cs="Arial"/>
                <w:sz w:val="20"/>
                <w:szCs w:val="20"/>
              </w:rPr>
              <w:t xml:space="preserve">aunch </w:t>
            </w:r>
            <w:r>
              <w:rPr>
                <w:rFonts w:ascii="Arial" w:hAnsi="Arial" w:cs="Arial"/>
                <w:sz w:val="20"/>
                <w:szCs w:val="20"/>
              </w:rPr>
              <w:t>a</w:t>
            </w:r>
            <w:r w:rsidRPr="007F06BE">
              <w:rPr>
                <w:rFonts w:ascii="Arial" w:hAnsi="Arial" w:cs="Arial"/>
                <w:sz w:val="20"/>
                <w:szCs w:val="20"/>
              </w:rPr>
              <w:t xml:space="preserve"> Reciprocal </w:t>
            </w:r>
            <w:r>
              <w:rPr>
                <w:rFonts w:ascii="Arial" w:hAnsi="Arial" w:cs="Arial"/>
                <w:sz w:val="20"/>
                <w:szCs w:val="20"/>
              </w:rPr>
              <w:t>M</w:t>
            </w:r>
            <w:r w:rsidRPr="007F06BE">
              <w:rPr>
                <w:rFonts w:ascii="Arial" w:hAnsi="Arial" w:cs="Arial"/>
                <w:sz w:val="20"/>
                <w:szCs w:val="20"/>
              </w:rPr>
              <w:t>entoring programme involving Executives who will be buddied with colleagues from minority protected characteristics</w:t>
            </w:r>
          </w:p>
          <w:p w14:paraId="59021165" w14:textId="77777777" w:rsidR="00F26069" w:rsidRPr="00F26069" w:rsidRDefault="00F26069" w:rsidP="00F26069">
            <w:pPr>
              <w:rPr>
                <w:rFonts w:ascii="Arial" w:hAnsi="Arial" w:cs="Arial"/>
                <w:sz w:val="20"/>
                <w:szCs w:val="20"/>
              </w:rPr>
            </w:pPr>
          </w:p>
          <w:p w14:paraId="57394352" w14:textId="77777777" w:rsidR="00DF1BEB" w:rsidRPr="0095092B" w:rsidRDefault="00DF1BEB" w:rsidP="00310E51">
            <w:pPr>
              <w:rPr>
                <w:rFonts w:ascii="Arial" w:hAnsi="Arial" w:cs="Arial"/>
                <w:sz w:val="20"/>
                <w:szCs w:val="20"/>
                <w:highlight w:val="red"/>
              </w:rPr>
            </w:pPr>
          </w:p>
          <w:p w14:paraId="13583422" w14:textId="33CFB84F" w:rsidR="00DF1BEB" w:rsidRPr="00782D1C" w:rsidRDefault="00DF1BEB" w:rsidP="00782D1C">
            <w:pPr>
              <w:rPr>
                <w:rFonts w:ascii="Arial" w:hAnsi="Arial" w:cs="Arial"/>
                <w:highlight w:val="red"/>
              </w:rPr>
            </w:pPr>
            <w:r w:rsidRPr="00782D1C">
              <w:rPr>
                <w:rFonts w:ascii="Arial" w:hAnsi="Arial" w:cs="Arial"/>
              </w:rPr>
              <w:t xml:space="preserve"> </w:t>
            </w:r>
          </w:p>
        </w:tc>
      </w:tr>
    </w:tbl>
    <w:p w14:paraId="13583424" w14:textId="53733D5E" w:rsidR="00ED0AB1" w:rsidRPr="002B6FDE" w:rsidRDefault="00ED0AB1">
      <w:pPr>
        <w:rPr>
          <w:rFonts w:ascii="Arial" w:hAnsi="Arial" w:cs="Arial"/>
          <w:sz w:val="20"/>
          <w:szCs w:val="20"/>
        </w:rPr>
      </w:pPr>
    </w:p>
    <w:sectPr w:rsidR="00ED0AB1" w:rsidRPr="002B6FDE" w:rsidSect="003E62EE">
      <w:pgSz w:w="16838" w:h="11906" w:orient="landscape"/>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12BC"/>
    <w:multiLevelType w:val="hybridMultilevel"/>
    <w:tmpl w:val="024088AC"/>
    <w:lvl w:ilvl="0" w:tplc="434642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7A212B"/>
    <w:multiLevelType w:val="hybridMultilevel"/>
    <w:tmpl w:val="9AD4638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 w15:restartNumberingAfterBreak="0">
    <w:nsid w:val="054B3DD8"/>
    <w:multiLevelType w:val="hybridMultilevel"/>
    <w:tmpl w:val="EA7A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C0359F"/>
    <w:multiLevelType w:val="hybridMultilevel"/>
    <w:tmpl w:val="5DEA3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82A54"/>
    <w:multiLevelType w:val="hybridMultilevel"/>
    <w:tmpl w:val="BAFE20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82BE9"/>
    <w:multiLevelType w:val="hybridMultilevel"/>
    <w:tmpl w:val="B55AB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A11A99"/>
    <w:multiLevelType w:val="hybridMultilevel"/>
    <w:tmpl w:val="7D302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947E73"/>
    <w:multiLevelType w:val="hybridMultilevel"/>
    <w:tmpl w:val="07C8E0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1134D"/>
    <w:multiLevelType w:val="hybridMultilevel"/>
    <w:tmpl w:val="333CE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CF6E03"/>
    <w:multiLevelType w:val="hybridMultilevel"/>
    <w:tmpl w:val="6DB4F612"/>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7061C1"/>
    <w:multiLevelType w:val="hybridMultilevel"/>
    <w:tmpl w:val="41F24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013D86"/>
    <w:multiLevelType w:val="hybridMultilevel"/>
    <w:tmpl w:val="47E0D5EC"/>
    <w:lvl w:ilvl="0" w:tplc="5D54E6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83371"/>
    <w:multiLevelType w:val="hybridMultilevel"/>
    <w:tmpl w:val="C01C7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703A7D"/>
    <w:multiLevelType w:val="hybridMultilevel"/>
    <w:tmpl w:val="11A4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C868EC"/>
    <w:multiLevelType w:val="hybridMultilevel"/>
    <w:tmpl w:val="2A32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AF3ECD"/>
    <w:multiLevelType w:val="hybridMultilevel"/>
    <w:tmpl w:val="0CF6A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1628BE"/>
    <w:multiLevelType w:val="hybridMultilevel"/>
    <w:tmpl w:val="B8C85B32"/>
    <w:lvl w:ilvl="0" w:tplc="E3689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224E33"/>
    <w:multiLevelType w:val="hybridMultilevel"/>
    <w:tmpl w:val="01DE1F64"/>
    <w:lvl w:ilvl="0" w:tplc="68A279F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61803"/>
    <w:multiLevelType w:val="hybridMultilevel"/>
    <w:tmpl w:val="D7A46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3114AE"/>
    <w:multiLevelType w:val="hybridMultilevel"/>
    <w:tmpl w:val="26AAC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3A4799"/>
    <w:multiLevelType w:val="hybridMultilevel"/>
    <w:tmpl w:val="E86401DE"/>
    <w:lvl w:ilvl="0" w:tplc="B4628140">
      <w:start w:val="1"/>
      <w:numFmt w:val="lowerLetter"/>
      <w:lvlText w:val="%1)"/>
      <w:lvlJc w:val="left"/>
      <w:pPr>
        <w:ind w:left="671" w:hanging="360"/>
      </w:pPr>
      <w:rPr>
        <w:rFonts w:hint="default"/>
      </w:rPr>
    </w:lvl>
    <w:lvl w:ilvl="1" w:tplc="08090019" w:tentative="1">
      <w:start w:val="1"/>
      <w:numFmt w:val="lowerLetter"/>
      <w:lvlText w:val="%2."/>
      <w:lvlJc w:val="left"/>
      <w:pPr>
        <w:ind w:left="1391" w:hanging="360"/>
      </w:pPr>
    </w:lvl>
    <w:lvl w:ilvl="2" w:tplc="0809001B" w:tentative="1">
      <w:start w:val="1"/>
      <w:numFmt w:val="lowerRoman"/>
      <w:lvlText w:val="%3."/>
      <w:lvlJc w:val="right"/>
      <w:pPr>
        <w:ind w:left="2111" w:hanging="180"/>
      </w:pPr>
    </w:lvl>
    <w:lvl w:ilvl="3" w:tplc="0809000F" w:tentative="1">
      <w:start w:val="1"/>
      <w:numFmt w:val="decimal"/>
      <w:lvlText w:val="%4."/>
      <w:lvlJc w:val="left"/>
      <w:pPr>
        <w:ind w:left="2831" w:hanging="360"/>
      </w:pPr>
    </w:lvl>
    <w:lvl w:ilvl="4" w:tplc="08090019" w:tentative="1">
      <w:start w:val="1"/>
      <w:numFmt w:val="lowerLetter"/>
      <w:lvlText w:val="%5."/>
      <w:lvlJc w:val="left"/>
      <w:pPr>
        <w:ind w:left="3551" w:hanging="360"/>
      </w:pPr>
    </w:lvl>
    <w:lvl w:ilvl="5" w:tplc="0809001B" w:tentative="1">
      <w:start w:val="1"/>
      <w:numFmt w:val="lowerRoman"/>
      <w:lvlText w:val="%6."/>
      <w:lvlJc w:val="right"/>
      <w:pPr>
        <w:ind w:left="4271" w:hanging="180"/>
      </w:pPr>
    </w:lvl>
    <w:lvl w:ilvl="6" w:tplc="0809000F" w:tentative="1">
      <w:start w:val="1"/>
      <w:numFmt w:val="decimal"/>
      <w:lvlText w:val="%7."/>
      <w:lvlJc w:val="left"/>
      <w:pPr>
        <w:ind w:left="4991" w:hanging="360"/>
      </w:pPr>
    </w:lvl>
    <w:lvl w:ilvl="7" w:tplc="08090019" w:tentative="1">
      <w:start w:val="1"/>
      <w:numFmt w:val="lowerLetter"/>
      <w:lvlText w:val="%8."/>
      <w:lvlJc w:val="left"/>
      <w:pPr>
        <w:ind w:left="5711" w:hanging="360"/>
      </w:pPr>
    </w:lvl>
    <w:lvl w:ilvl="8" w:tplc="0809001B" w:tentative="1">
      <w:start w:val="1"/>
      <w:numFmt w:val="lowerRoman"/>
      <w:lvlText w:val="%9."/>
      <w:lvlJc w:val="right"/>
      <w:pPr>
        <w:ind w:left="6431" w:hanging="180"/>
      </w:pPr>
    </w:lvl>
  </w:abstractNum>
  <w:abstractNum w:abstractNumId="21" w15:restartNumberingAfterBreak="0">
    <w:nsid w:val="52CF2621"/>
    <w:multiLevelType w:val="hybridMultilevel"/>
    <w:tmpl w:val="A6E41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4C60FB"/>
    <w:multiLevelType w:val="hybridMultilevel"/>
    <w:tmpl w:val="F350F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AF00B4"/>
    <w:multiLevelType w:val="hybridMultilevel"/>
    <w:tmpl w:val="54A835D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4" w15:restartNumberingAfterBreak="0">
    <w:nsid w:val="60520276"/>
    <w:multiLevelType w:val="hybridMultilevel"/>
    <w:tmpl w:val="2130A516"/>
    <w:lvl w:ilvl="0" w:tplc="0809001B">
      <w:start w:val="1"/>
      <w:numFmt w:val="lowerRoman"/>
      <w:lvlText w:val="%1."/>
      <w:lvlJc w:val="right"/>
      <w:pPr>
        <w:tabs>
          <w:tab w:val="num" w:pos="360"/>
        </w:tabs>
        <w:ind w:left="360" w:hanging="360"/>
      </w:pPr>
      <w:rPr>
        <w:rFonts w:hint="default"/>
      </w:rPr>
    </w:lvl>
    <w:lvl w:ilvl="1" w:tplc="FB28D8A2">
      <w:start w:val="1"/>
      <w:numFmt w:val="bullet"/>
      <w:lvlText w:val="•"/>
      <w:lvlJc w:val="left"/>
      <w:pPr>
        <w:tabs>
          <w:tab w:val="num" w:pos="1080"/>
        </w:tabs>
        <w:ind w:left="1080" w:hanging="360"/>
      </w:pPr>
      <w:rPr>
        <w:rFonts w:ascii="Arial" w:hAnsi="Arial" w:hint="default"/>
      </w:rPr>
    </w:lvl>
    <w:lvl w:ilvl="2" w:tplc="08090013">
      <w:start w:val="1"/>
      <w:numFmt w:val="upperRoman"/>
      <w:lvlText w:val="%3."/>
      <w:lvlJc w:val="right"/>
      <w:pPr>
        <w:tabs>
          <w:tab w:val="num" w:pos="1800"/>
        </w:tabs>
        <w:ind w:left="1800" w:hanging="360"/>
      </w:pPr>
      <w:rPr>
        <w:rFonts w:hint="default"/>
      </w:rPr>
    </w:lvl>
    <w:lvl w:ilvl="3" w:tplc="E9087DEE" w:tentative="1">
      <w:start w:val="1"/>
      <w:numFmt w:val="bullet"/>
      <w:lvlText w:val="•"/>
      <w:lvlJc w:val="left"/>
      <w:pPr>
        <w:tabs>
          <w:tab w:val="num" w:pos="2520"/>
        </w:tabs>
        <w:ind w:left="2520" w:hanging="360"/>
      </w:pPr>
      <w:rPr>
        <w:rFonts w:ascii="Arial" w:hAnsi="Arial" w:hint="default"/>
      </w:rPr>
    </w:lvl>
    <w:lvl w:ilvl="4" w:tplc="7AB26D6C" w:tentative="1">
      <w:start w:val="1"/>
      <w:numFmt w:val="bullet"/>
      <w:lvlText w:val="•"/>
      <w:lvlJc w:val="left"/>
      <w:pPr>
        <w:tabs>
          <w:tab w:val="num" w:pos="3240"/>
        </w:tabs>
        <w:ind w:left="3240" w:hanging="360"/>
      </w:pPr>
      <w:rPr>
        <w:rFonts w:ascii="Arial" w:hAnsi="Arial" w:hint="default"/>
      </w:rPr>
    </w:lvl>
    <w:lvl w:ilvl="5" w:tplc="28D25252" w:tentative="1">
      <w:start w:val="1"/>
      <w:numFmt w:val="bullet"/>
      <w:lvlText w:val="•"/>
      <w:lvlJc w:val="left"/>
      <w:pPr>
        <w:tabs>
          <w:tab w:val="num" w:pos="3960"/>
        </w:tabs>
        <w:ind w:left="3960" w:hanging="360"/>
      </w:pPr>
      <w:rPr>
        <w:rFonts w:ascii="Arial" w:hAnsi="Arial" w:hint="default"/>
      </w:rPr>
    </w:lvl>
    <w:lvl w:ilvl="6" w:tplc="851C170C" w:tentative="1">
      <w:start w:val="1"/>
      <w:numFmt w:val="bullet"/>
      <w:lvlText w:val="•"/>
      <w:lvlJc w:val="left"/>
      <w:pPr>
        <w:tabs>
          <w:tab w:val="num" w:pos="4680"/>
        </w:tabs>
        <w:ind w:left="4680" w:hanging="360"/>
      </w:pPr>
      <w:rPr>
        <w:rFonts w:ascii="Arial" w:hAnsi="Arial" w:hint="default"/>
      </w:rPr>
    </w:lvl>
    <w:lvl w:ilvl="7" w:tplc="A704C44E" w:tentative="1">
      <w:start w:val="1"/>
      <w:numFmt w:val="bullet"/>
      <w:lvlText w:val="•"/>
      <w:lvlJc w:val="left"/>
      <w:pPr>
        <w:tabs>
          <w:tab w:val="num" w:pos="5400"/>
        </w:tabs>
        <w:ind w:left="5400" w:hanging="360"/>
      </w:pPr>
      <w:rPr>
        <w:rFonts w:ascii="Arial" w:hAnsi="Arial" w:hint="default"/>
      </w:rPr>
    </w:lvl>
    <w:lvl w:ilvl="8" w:tplc="63ECAC8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0F26C6E"/>
    <w:multiLevelType w:val="hybridMultilevel"/>
    <w:tmpl w:val="072C8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E019E7"/>
    <w:multiLevelType w:val="hybridMultilevel"/>
    <w:tmpl w:val="D9BA534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DD56580"/>
    <w:multiLevelType w:val="hybridMultilevel"/>
    <w:tmpl w:val="AEF8D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7E7262"/>
    <w:multiLevelType w:val="hybridMultilevel"/>
    <w:tmpl w:val="33B03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122207"/>
    <w:multiLevelType w:val="hybridMultilevel"/>
    <w:tmpl w:val="53E02302"/>
    <w:lvl w:ilvl="0" w:tplc="5D54E658">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6387545">
    <w:abstractNumId w:val="9"/>
  </w:num>
  <w:num w:numId="2" w16cid:durableId="1973629255">
    <w:abstractNumId w:val="24"/>
  </w:num>
  <w:num w:numId="3" w16cid:durableId="720716091">
    <w:abstractNumId w:val="17"/>
  </w:num>
  <w:num w:numId="4" w16cid:durableId="852184099">
    <w:abstractNumId w:val="11"/>
  </w:num>
  <w:num w:numId="5" w16cid:durableId="873885049">
    <w:abstractNumId w:val="20"/>
  </w:num>
  <w:num w:numId="6" w16cid:durableId="1392003489">
    <w:abstractNumId w:val="7"/>
  </w:num>
  <w:num w:numId="7" w16cid:durableId="834032262">
    <w:abstractNumId w:val="16"/>
  </w:num>
  <w:num w:numId="8" w16cid:durableId="824011181">
    <w:abstractNumId w:val="0"/>
  </w:num>
  <w:num w:numId="9" w16cid:durableId="739525339">
    <w:abstractNumId w:val="10"/>
  </w:num>
  <w:num w:numId="10" w16cid:durableId="1128403041">
    <w:abstractNumId w:val="19"/>
  </w:num>
  <w:num w:numId="11" w16cid:durableId="1063261018">
    <w:abstractNumId w:val="27"/>
  </w:num>
  <w:num w:numId="12" w16cid:durableId="1544058732">
    <w:abstractNumId w:val="13"/>
  </w:num>
  <w:num w:numId="13" w16cid:durableId="2000303245">
    <w:abstractNumId w:val="12"/>
  </w:num>
  <w:num w:numId="14" w16cid:durableId="1136677399">
    <w:abstractNumId w:val="21"/>
  </w:num>
  <w:num w:numId="15" w16cid:durableId="300841720">
    <w:abstractNumId w:val="14"/>
  </w:num>
  <w:num w:numId="16" w16cid:durableId="1358045518">
    <w:abstractNumId w:val="25"/>
  </w:num>
  <w:num w:numId="17" w16cid:durableId="1886138821">
    <w:abstractNumId w:val="23"/>
  </w:num>
  <w:num w:numId="18" w16cid:durableId="325205455">
    <w:abstractNumId w:val="1"/>
  </w:num>
  <w:num w:numId="19" w16cid:durableId="1688022573">
    <w:abstractNumId w:val="28"/>
  </w:num>
  <w:num w:numId="20" w16cid:durableId="1935170262">
    <w:abstractNumId w:val="22"/>
  </w:num>
  <w:num w:numId="21" w16cid:durableId="151146335">
    <w:abstractNumId w:val="6"/>
  </w:num>
  <w:num w:numId="22" w16cid:durableId="1127090512">
    <w:abstractNumId w:val="18"/>
  </w:num>
  <w:num w:numId="23" w16cid:durableId="172569817">
    <w:abstractNumId w:val="5"/>
  </w:num>
  <w:num w:numId="24" w16cid:durableId="2008436809">
    <w:abstractNumId w:val="15"/>
  </w:num>
  <w:num w:numId="25" w16cid:durableId="1036853133">
    <w:abstractNumId w:val="8"/>
  </w:num>
  <w:num w:numId="26" w16cid:durableId="745223863">
    <w:abstractNumId w:val="3"/>
  </w:num>
  <w:num w:numId="27" w16cid:durableId="145367015">
    <w:abstractNumId w:val="4"/>
  </w:num>
  <w:num w:numId="28" w16cid:durableId="1881816401">
    <w:abstractNumId w:val="2"/>
  </w:num>
  <w:num w:numId="29" w16cid:durableId="1435857066">
    <w:abstractNumId w:val="29"/>
  </w:num>
  <w:num w:numId="30" w16cid:durableId="188641006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DF"/>
    <w:rsid w:val="000001B4"/>
    <w:rsid w:val="000122BA"/>
    <w:rsid w:val="0001306A"/>
    <w:rsid w:val="000170C1"/>
    <w:rsid w:val="00020068"/>
    <w:rsid w:val="00035200"/>
    <w:rsid w:val="00050BFC"/>
    <w:rsid w:val="00054849"/>
    <w:rsid w:val="00065A35"/>
    <w:rsid w:val="00083B9D"/>
    <w:rsid w:val="000912AA"/>
    <w:rsid w:val="000957F9"/>
    <w:rsid w:val="000A0584"/>
    <w:rsid w:val="000B6993"/>
    <w:rsid w:val="000C03ED"/>
    <w:rsid w:val="000F486D"/>
    <w:rsid w:val="000F4911"/>
    <w:rsid w:val="00105C68"/>
    <w:rsid w:val="00130FBD"/>
    <w:rsid w:val="00142A54"/>
    <w:rsid w:val="00147806"/>
    <w:rsid w:val="001547C9"/>
    <w:rsid w:val="001609A2"/>
    <w:rsid w:val="00186FE3"/>
    <w:rsid w:val="001C4DFA"/>
    <w:rsid w:val="001E717E"/>
    <w:rsid w:val="00204C76"/>
    <w:rsid w:val="002124CA"/>
    <w:rsid w:val="002149BB"/>
    <w:rsid w:val="00216E7F"/>
    <w:rsid w:val="00232E2B"/>
    <w:rsid w:val="00256116"/>
    <w:rsid w:val="00260CFA"/>
    <w:rsid w:val="002730B1"/>
    <w:rsid w:val="002829E8"/>
    <w:rsid w:val="0028410D"/>
    <w:rsid w:val="002A3482"/>
    <w:rsid w:val="002B6FDE"/>
    <w:rsid w:val="002C2ED6"/>
    <w:rsid w:val="002E6159"/>
    <w:rsid w:val="00304FAD"/>
    <w:rsid w:val="00305172"/>
    <w:rsid w:val="00310E51"/>
    <w:rsid w:val="00315D7C"/>
    <w:rsid w:val="00334485"/>
    <w:rsid w:val="0033648C"/>
    <w:rsid w:val="0037739B"/>
    <w:rsid w:val="003796EA"/>
    <w:rsid w:val="003B43DA"/>
    <w:rsid w:val="003D7888"/>
    <w:rsid w:val="003E104F"/>
    <w:rsid w:val="003E57D8"/>
    <w:rsid w:val="003E62EE"/>
    <w:rsid w:val="003F0A70"/>
    <w:rsid w:val="00402E1E"/>
    <w:rsid w:val="00422589"/>
    <w:rsid w:val="004335A5"/>
    <w:rsid w:val="004461DC"/>
    <w:rsid w:val="00462538"/>
    <w:rsid w:val="00486CA5"/>
    <w:rsid w:val="00495096"/>
    <w:rsid w:val="004A0517"/>
    <w:rsid w:val="004B4C5B"/>
    <w:rsid w:val="004B7FFA"/>
    <w:rsid w:val="004D1A7C"/>
    <w:rsid w:val="004E4FDF"/>
    <w:rsid w:val="00505C5F"/>
    <w:rsid w:val="00522C60"/>
    <w:rsid w:val="00525FB5"/>
    <w:rsid w:val="00527E5D"/>
    <w:rsid w:val="005768B0"/>
    <w:rsid w:val="0059104B"/>
    <w:rsid w:val="005F06DC"/>
    <w:rsid w:val="005F19CA"/>
    <w:rsid w:val="00612596"/>
    <w:rsid w:val="00620996"/>
    <w:rsid w:val="00623489"/>
    <w:rsid w:val="00642F9D"/>
    <w:rsid w:val="00643D5B"/>
    <w:rsid w:val="006548A9"/>
    <w:rsid w:val="00657B40"/>
    <w:rsid w:val="00675BF9"/>
    <w:rsid w:val="006A7BED"/>
    <w:rsid w:val="006D194E"/>
    <w:rsid w:val="006D76BA"/>
    <w:rsid w:val="006E159D"/>
    <w:rsid w:val="00742B8F"/>
    <w:rsid w:val="00761050"/>
    <w:rsid w:val="00775230"/>
    <w:rsid w:val="00782D1C"/>
    <w:rsid w:val="00784448"/>
    <w:rsid w:val="00791953"/>
    <w:rsid w:val="007A3A4B"/>
    <w:rsid w:val="007A7D26"/>
    <w:rsid w:val="007C305A"/>
    <w:rsid w:val="007D6B9E"/>
    <w:rsid w:val="00802F24"/>
    <w:rsid w:val="008304E0"/>
    <w:rsid w:val="00833489"/>
    <w:rsid w:val="00842EAF"/>
    <w:rsid w:val="00850E86"/>
    <w:rsid w:val="0085549C"/>
    <w:rsid w:val="0086556F"/>
    <w:rsid w:val="00871335"/>
    <w:rsid w:val="00872379"/>
    <w:rsid w:val="0087346B"/>
    <w:rsid w:val="00884CD6"/>
    <w:rsid w:val="00887F63"/>
    <w:rsid w:val="00891DB2"/>
    <w:rsid w:val="0089723E"/>
    <w:rsid w:val="008A7A3A"/>
    <w:rsid w:val="008C02E6"/>
    <w:rsid w:val="008C618E"/>
    <w:rsid w:val="008E5FCB"/>
    <w:rsid w:val="008E6651"/>
    <w:rsid w:val="0090493E"/>
    <w:rsid w:val="009234E6"/>
    <w:rsid w:val="009242C2"/>
    <w:rsid w:val="00932566"/>
    <w:rsid w:val="00934D3B"/>
    <w:rsid w:val="0095092B"/>
    <w:rsid w:val="009907DA"/>
    <w:rsid w:val="009C5115"/>
    <w:rsid w:val="009E0019"/>
    <w:rsid w:val="00A05D14"/>
    <w:rsid w:val="00A53FC8"/>
    <w:rsid w:val="00A559FB"/>
    <w:rsid w:val="00A63FBB"/>
    <w:rsid w:val="00A75814"/>
    <w:rsid w:val="00A87DF1"/>
    <w:rsid w:val="00AA314A"/>
    <w:rsid w:val="00AB6EEB"/>
    <w:rsid w:val="00AC4F8B"/>
    <w:rsid w:val="00AD102E"/>
    <w:rsid w:val="00AD11F9"/>
    <w:rsid w:val="00B22020"/>
    <w:rsid w:val="00B5730C"/>
    <w:rsid w:val="00B60385"/>
    <w:rsid w:val="00B87B7A"/>
    <w:rsid w:val="00B92EB1"/>
    <w:rsid w:val="00B9671C"/>
    <w:rsid w:val="00BB5DFD"/>
    <w:rsid w:val="00BD47C7"/>
    <w:rsid w:val="00C07C76"/>
    <w:rsid w:val="00C10785"/>
    <w:rsid w:val="00C20944"/>
    <w:rsid w:val="00C262FA"/>
    <w:rsid w:val="00C26831"/>
    <w:rsid w:val="00C44993"/>
    <w:rsid w:val="00C631E3"/>
    <w:rsid w:val="00C66165"/>
    <w:rsid w:val="00C70B7C"/>
    <w:rsid w:val="00CB293C"/>
    <w:rsid w:val="00CB753C"/>
    <w:rsid w:val="00CC276A"/>
    <w:rsid w:val="00CD1071"/>
    <w:rsid w:val="00CD5D25"/>
    <w:rsid w:val="00CE062C"/>
    <w:rsid w:val="00CE654F"/>
    <w:rsid w:val="00CF4765"/>
    <w:rsid w:val="00D15E14"/>
    <w:rsid w:val="00D236E5"/>
    <w:rsid w:val="00D3041F"/>
    <w:rsid w:val="00D35F97"/>
    <w:rsid w:val="00D47BFD"/>
    <w:rsid w:val="00D62152"/>
    <w:rsid w:val="00D6447F"/>
    <w:rsid w:val="00D74157"/>
    <w:rsid w:val="00D7486F"/>
    <w:rsid w:val="00D77349"/>
    <w:rsid w:val="00D84F81"/>
    <w:rsid w:val="00D87254"/>
    <w:rsid w:val="00D9537A"/>
    <w:rsid w:val="00DA61EE"/>
    <w:rsid w:val="00DBDA18"/>
    <w:rsid w:val="00DC4610"/>
    <w:rsid w:val="00DF01FB"/>
    <w:rsid w:val="00DF1BEB"/>
    <w:rsid w:val="00E07642"/>
    <w:rsid w:val="00E111D4"/>
    <w:rsid w:val="00E27F42"/>
    <w:rsid w:val="00E41B9E"/>
    <w:rsid w:val="00E472C1"/>
    <w:rsid w:val="00E62AC1"/>
    <w:rsid w:val="00EA0A84"/>
    <w:rsid w:val="00EA396A"/>
    <w:rsid w:val="00EA700E"/>
    <w:rsid w:val="00EB0F10"/>
    <w:rsid w:val="00ED0AB1"/>
    <w:rsid w:val="00F01C03"/>
    <w:rsid w:val="00F24BCF"/>
    <w:rsid w:val="00F26069"/>
    <w:rsid w:val="00F447F4"/>
    <w:rsid w:val="00F57A60"/>
    <w:rsid w:val="00F64FA1"/>
    <w:rsid w:val="00F675CF"/>
    <w:rsid w:val="00F76073"/>
    <w:rsid w:val="00F778E7"/>
    <w:rsid w:val="00F80A14"/>
    <w:rsid w:val="00F916EE"/>
    <w:rsid w:val="00F93356"/>
    <w:rsid w:val="00FC34F4"/>
    <w:rsid w:val="00FD54E0"/>
    <w:rsid w:val="00FE3A5A"/>
    <w:rsid w:val="00FE7EB3"/>
    <w:rsid w:val="016AA4AD"/>
    <w:rsid w:val="01AD5236"/>
    <w:rsid w:val="02EDCC87"/>
    <w:rsid w:val="04AD5A23"/>
    <w:rsid w:val="04C57371"/>
    <w:rsid w:val="05D92BDB"/>
    <w:rsid w:val="06E0627D"/>
    <w:rsid w:val="09319484"/>
    <w:rsid w:val="0A507C48"/>
    <w:rsid w:val="0B7FD93E"/>
    <w:rsid w:val="0BA460E8"/>
    <w:rsid w:val="0C0C5423"/>
    <w:rsid w:val="0C391B47"/>
    <w:rsid w:val="0CA00DF4"/>
    <w:rsid w:val="0DA2BC96"/>
    <w:rsid w:val="0F671EB7"/>
    <w:rsid w:val="10527CC0"/>
    <w:rsid w:val="10D8BB09"/>
    <w:rsid w:val="10EBC8E4"/>
    <w:rsid w:val="116EEC61"/>
    <w:rsid w:val="11EEB865"/>
    <w:rsid w:val="123F2E9D"/>
    <w:rsid w:val="13393B15"/>
    <w:rsid w:val="13E34151"/>
    <w:rsid w:val="13EACCA5"/>
    <w:rsid w:val="1411FECF"/>
    <w:rsid w:val="1597E8CE"/>
    <w:rsid w:val="16446084"/>
    <w:rsid w:val="17525F48"/>
    <w:rsid w:val="17E6692B"/>
    <w:rsid w:val="184AC79E"/>
    <w:rsid w:val="18A61E08"/>
    <w:rsid w:val="1989BFD1"/>
    <w:rsid w:val="19CE5BC5"/>
    <w:rsid w:val="1A49D7B5"/>
    <w:rsid w:val="1B736042"/>
    <w:rsid w:val="1D6494EB"/>
    <w:rsid w:val="1FAE2087"/>
    <w:rsid w:val="20E52451"/>
    <w:rsid w:val="2184CA50"/>
    <w:rsid w:val="225659F3"/>
    <w:rsid w:val="234089F8"/>
    <w:rsid w:val="24EC45BA"/>
    <w:rsid w:val="24F0B863"/>
    <w:rsid w:val="24F2B843"/>
    <w:rsid w:val="259CF2E7"/>
    <w:rsid w:val="25B1151F"/>
    <w:rsid w:val="26D940EB"/>
    <w:rsid w:val="274CE580"/>
    <w:rsid w:val="28479813"/>
    <w:rsid w:val="28560D2C"/>
    <w:rsid w:val="2958EE88"/>
    <w:rsid w:val="2C85EDC7"/>
    <w:rsid w:val="2CB38742"/>
    <w:rsid w:val="2CFD6AD6"/>
    <w:rsid w:val="2EFA236D"/>
    <w:rsid w:val="3043CCD2"/>
    <w:rsid w:val="30A05459"/>
    <w:rsid w:val="30C7C80D"/>
    <w:rsid w:val="31090748"/>
    <w:rsid w:val="32264CC4"/>
    <w:rsid w:val="3244C9D7"/>
    <w:rsid w:val="342ABC40"/>
    <w:rsid w:val="35C738E9"/>
    <w:rsid w:val="35D6AD8B"/>
    <w:rsid w:val="36D63C58"/>
    <w:rsid w:val="370B1053"/>
    <w:rsid w:val="37C5B38F"/>
    <w:rsid w:val="38272E19"/>
    <w:rsid w:val="3884930D"/>
    <w:rsid w:val="3942A1AA"/>
    <w:rsid w:val="3A0DDD1A"/>
    <w:rsid w:val="3BC23E60"/>
    <w:rsid w:val="3C408012"/>
    <w:rsid w:val="3CA3FF17"/>
    <w:rsid w:val="3CD8E951"/>
    <w:rsid w:val="43BCACE6"/>
    <w:rsid w:val="44B3E358"/>
    <w:rsid w:val="451C26E8"/>
    <w:rsid w:val="45587D47"/>
    <w:rsid w:val="470C63A2"/>
    <w:rsid w:val="499282C9"/>
    <w:rsid w:val="4C48781D"/>
    <w:rsid w:val="51ED6090"/>
    <w:rsid w:val="52420D10"/>
    <w:rsid w:val="52AE33C9"/>
    <w:rsid w:val="52D3DA2B"/>
    <w:rsid w:val="5345FAA6"/>
    <w:rsid w:val="53B6E042"/>
    <w:rsid w:val="55243709"/>
    <w:rsid w:val="55F74479"/>
    <w:rsid w:val="56D60899"/>
    <w:rsid w:val="56EE9D20"/>
    <w:rsid w:val="57F4E3B0"/>
    <w:rsid w:val="5804784C"/>
    <w:rsid w:val="585BD7CB"/>
    <w:rsid w:val="58C38086"/>
    <w:rsid w:val="5B93788D"/>
    <w:rsid w:val="5BDA0409"/>
    <w:rsid w:val="5C0F10E0"/>
    <w:rsid w:val="5C5135BC"/>
    <w:rsid w:val="5C669F34"/>
    <w:rsid w:val="5C9672D7"/>
    <w:rsid w:val="5E634031"/>
    <w:rsid w:val="5E6B0EB0"/>
    <w:rsid w:val="5ED12128"/>
    <w:rsid w:val="618BEE4E"/>
    <w:rsid w:val="61973D55"/>
    <w:rsid w:val="62678089"/>
    <w:rsid w:val="629C348D"/>
    <w:rsid w:val="6327BEAF"/>
    <w:rsid w:val="63CEC3B8"/>
    <w:rsid w:val="6429AE05"/>
    <w:rsid w:val="66E5DAD9"/>
    <w:rsid w:val="6701951F"/>
    <w:rsid w:val="692592E2"/>
    <w:rsid w:val="69853FD9"/>
    <w:rsid w:val="69A2EEE0"/>
    <w:rsid w:val="6A7BCF22"/>
    <w:rsid w:val="6AA80324"/>
    <w:rsid w:val="6B57965D"/>
    <w:rsid w:val="6C8436ED"/>
    <w:rsid w:val="6CF72878"/>
    <w:rsid w:val="6CFCBCD1"/>
    <w:rsid w:val="6F47DFF4"/>
    <w:rsid w:val="6FA88AF1"/>
    <w:rsid w:val="6FBCA1F8"/>
    <w:rsid w:val="70ACA6BD"/>
    <w:rsid w:val="70B52A48"/>
    <w:rsid w:val="71E54DA6"/>
    <w:rsid w:val="72833B57"/>
    <w:rsid w:val="72F37871"/>
    <w:rsid w:val="739D9E29"/>
    <w:rsid w:val="747BFC14"/>
    <w:rsid w:val="762B1933"/>
    <w:rsid w:val="76CFEC57"/>
    <w:rsid w:val="76D570DE"/>
    <w:rsid w:val="77C6E994"/>
    <w:rsid w:val="77CD1FA2"/>
    <w:rsid w:val="77EBE332"/>
    <w:rsid w:val="792264EB"/>
    <w:rsid w:val="7962B9F5"/>
    <w:rsid w:val="7A723348"/>
    <w:rsid w:val="7B0115A8"/>
    <w:rsid w:val="7B148B85"/>
    <w:rsid w:val="7F5B2FB6"/>
    <w:rsid w:val="7FBA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32E5"/>
  <w15:docId w15:val="{5260CC48-7BC0-4250-85EC-7F49F7AA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4E4FDF"/>
    <w:pPr>
      <w:autoSpaceDE w:val="0"/>
      <w:autoSpaceDN w:val="0"/>
      <w:adjustRightInd w:val="0"/>
      <w:spacing w:after="0" w:line="241" w:lineRule="atLeast"/>
    </w:pPr>
    <w:rPr>
      <w:rFonts w:ascii="Frutiger LT Pro 45 Light" w:hAnsi="Frutiger LT Pro 45 Light"/>
      <w:sz w:val="24"/>
      <w:szCs w:val="24"/>
    </w:rPr>
  </w:style>
  <w:style w:type="character" w:customStyle="1" w:styleId="A7">
    <w:name w:val="A7"/>
    <w:uiPriority w:val="99"/>
    <w:rsid w:val="004E4FDF"/>
    <w:rPr>
      <w:rFonts w:cs="Frutiger LT Pro 45 Light"/>
      <w:color w:val="000000"/>
      <w:sz w:val="18"/>
      <w:szCs w:val="18"/>
    </w:rPr>
  </w:style>
  <w:style w:type="paragraph" w:customStyle="1" w:styleId="Pa6">
    <w:name w:val="Pa6"/>
    <w:basedOn w:val="Normal"/>
    <w:next w:val="Normal"/>
    <w:uiPriority w:val="99"/>
    <w:rsid w:val="004E4FDF"/>
    <w:pPr>
      <w:autoSpaceDE w:val="0"/>
      <w:autoSpaceDN w:val="0"/>
      <w:adjustRightInd w:val="0"/>
      <w:spacing w:after="0" w:line="241" w:lineRule="atLeast"/>
    </w:pPr>
    <w:rPr>
      <w:rFonts w:ascii="Frutiger LT Pro 45 Light" w:hAnsi="Frutiger LT Pro 45 Light"/>
      <w:sz w:val="24"/>
      <w:szCs w:val="24"/>
    </w:rPr>
  </w:style>
  <w:style w:type="paragraph" w:styleId="ListParagraph">
    <w:name w:val="List Paragraph"/>
    <w:aliases w:val="Bullet Point,normal,Normal1,F5 List Paragraph,List Paragraph1,Dot pt,No Spacing1,List Paragraph Char Char Char,Indicator Text,Colorful List - Accent 11,Numbered Para 1,Bullet 1,Bullet Points,MAIN CONTENT,List Paragraph2,Normal numbered"/>
    <w:basedOn w:val="Normal"/>
    <w:link w:val="ListParagraphChar"/>
    <w:uiPriority w:val="34"/>
    <w:qFormat/>
    <w:rsid w:val="004E4FDF"/>
    <w:pPr>
      <w:ind w:left="720"/>
      <w:contextualSpacing/>
    </w:pPr>
  </w:style>
  <w:style w:type="character" w:styleId="Hyperlink">
    <w:name w:val="Hyperlink"/>
    <w:basedOn w:val="DefaultParagraphFont"/>
    <w:uiPriority w:val="99"/>
    <w:semiHidden/>
    <w:unhideWhenUsed/>
    <w:rsid w:val="00CC276A"/>
    <w:rPr>
      <w:color w:val="0000FF"/>
      <w:u w:val="single"/>
    </w:rPr>
  </w:style>
  <w:style w:type="character" w:styleId="CommentReference">
    <w:name w:val="annotation reference"/>
    <w:basedOn w:val="DefaultParagraphFont"/>
    <w:uiPriority w:val="99"/>
    <w:semiHidden/>
    <w:unhideWhenUsed/>
    <w:rsid w:val="00D6447F"/>
    <w:rPr>
      <w:sz w:val="16"/>
      <w:szCs w:val="16"/>
    </w:rPr>
  </w:style>
  <w:style w:type="paragraph" w:styleId="CommentText">
    <w:name w:val="annotation text"/>
    <w:basedOn w:val="Normal"/>
    <w:link w:val="CommentTextChar"/>
    <w:uiPriority w:val="99"/>
    <w:semiHidden/>
    <w:unhideWhenUsed/>
    <w:rsid w:val="00D6447F"/>
    <w:pPr>
      <w:spacing w:line="240" w:lineRule="auto"/>
    </w:pPr>
    <w:rPr>
      <w:sz w:val="20"/>
      <w:szCs w:val="20"/>
    </w:rPr>
  </w:style>
  <w:style w:type="character" w:customStyle="1" w:styleId="CommentTextChar">
    <w:name w:val="Comment Text Char"/>
    <w:basedOn w:val="DefaultParagraphFont"/>
    <w:link w:val="CommentText"/>
    <w:uiPriority w:val="99"/>
    <w:semiHidden/>
    <w:rsid w:val="00D6447F"/>
    <w:rPr>
      <w:sz w:val="20"/>
      <w:szCs w:val="20"/>
    </w:rPr>
  </w:style>
  <w:style w:type="paragraph" w:styleId="CommentSubject">
    <w:name w:val="annotation subject"/>
    <w:basedOn w:val="CommentText"/>
    <w:next w:val="CommentText"/>
    <w:link w:val="CommentSubjectChar"/>
    <w:uiPriority w:val="99"/>
    <w:semiHidden/>
    <w:unhideWhenUsed/>
    <w:rsid w:val="00D6447F"/>
    <w:rPr>
      <w:b/>
      <w:bCs/>
    </w:rPr>
  </w:style>
  <w:style w:type="character" w:customStyle="1" w:styleId="CommentSubjectChar">
    <w:name w:val="Comment Subject Char"/>
    <w:basedOn w:val="CommentTextChar"/>
    <w:link w:val="CommentSubject"/>
    <w:uiPriority w:val="99"/>
    <w:semiHidden/>
    <w:rsid w:val="00D6447F"/>
    <w:rPr>
      <w:b/>
      <w:bCs/>
      <w:sz w:val="20"/>
      <w:szCs w:val="20"/>
    </w:rPr>
  </w:style>
  <w:style w:type="paragraph" w:styleId="BalloonText">
    <w:name w:val="Balloon Text"/>
    <w:basedOn w:val="Normal"/>
    <w:link w:val="BalloonTextChar"/>
    <w:uiPriority w:val="99"/>
    <w:semiHidden/>
    <w:unhideWhenUsed/>
    <w:rsid w:val="00D64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47F"/>
    <w:rPr>
      <w:rFonts w:ascii="Tahoma" w:hAnsi="Tahoma" w:cs="Tahoma"/>
      <w:sz w:val="16"/>
      <w:szCs w:val="16"/>
    </w:rPr>
  </w:style>
  <w:style w:type="paragraph" w:customStyle="1" w:styleId="Default">
    <w:name w:val="Default"/>
    <w:rsid w:val="00675BF9"/>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ullet Point Char,normal Char,Normal1 Char,F5 List Paragraph Char,List Paragraph1 Char,Dot pt Char,No Spacing1 Char,List Paragraph Char Char Char Char,Indicator Text Char,Colorful List - Accent 11 Char,Numbered Para 1 Char"/>
    <w:basedOn w:val="DefaultParagraphFont"/>
    <w:link w:val="ListParagraph"/>
    <w:uiPriority w:val="34"/>
    <w:locked/>
    <w:rsid w:val="00BB5DFD"/>
  </w:style>
  <w:style w:type="character" w:customStyle="1" w:styleId="ui-provider">
    <w:name w:val="ui-provider"/>
    <w:basedOn w:val="DefaultParagraphFont"/>
    <w:rsid w:val="0046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8616">
      <w:bodyDiv w:val="1"/>
      <w:marLeft w:val="0"/>
      <w:marRight w:val="0"/>
      <w:marTop w:val="0"/>
      <w:marBottom w:val="0"/>
      <w:divBdr>
        <w:top w:val="none" w:sz="0" w:space="0" w:color="auto"/>
        <w:left w:val="none" w:sz="0" w:space="0" w:color="auto"/>
        <w:bottom w:val="none" w:sz="0" w:space="0" w:color="auto"/>
        <w:right w:val="none" w:sz="0" w:space="0" w:color="auto"/>
      </w:divBdr>
      <w:divsChild>
        <w:div w:id="1898778745">
          <w:marLeft w:val="547"/>
          <w:marRight w:val="0"/>
          <w:marTop w:val="96"/>
          <w:marBottom w:val="0"/>
          <w:divBdr>
            <w:top w:val="none" w:sz="0" w:space="0" w:color="auto"/>
            <w:left w:val="none" w:sz="0" w:space="0" w:color="auto"/>
            <w:bottom w:val="none" w:sz="0" w:space="0" w:color="auto"/>
            <w:right w:val="none" w:sz="0" w:space="0" w:color="auto"/>
          </w:divBdr>
        </w:div>
      </w:divsChild>
    </w:div>
    <w:div w:id="353968917">
      <w:bodyDiv w:val="1"/>
      <w:marLeft w:val="0"/>
      <w:marRight w:val="0"/>
      <w:marTop w:val="0"/>
      <w:marBottom w:val="0"/>
      <w:divBdr>
        <w:top w:val="none" w:sz="0" w:space="0" w:color="auto"/>
        <w:left w:val="none" w:sz="0" w:space="0" w:color="auto"/>
        <w:bottom w:val="none" w:sz="0" w:space="0" w:color="auto"/>
        <w:right w:val="none" w:sz="0" w:space="0" w:color="auto"/>
      </w:divBdr>
      <w:divsChild>
        <w:div w:id="68698114">
          <w:marLeft w:val="1411"/>
          <w:marRight w:val="0"/>
          <w:marTop w:val="0"/>
          <w:marBottom w:val="0"/>
          <w:divBdr>
            <w:top w:val="none" w:sz="0" w:space="0" w:color="auto"/>
            <w:left w:val="none" w:sz="0" w:space="0" w:color="auto"/>
            <w:bottom w:val="none" w:sz="0" w:space="0" w:color="auto"/>
            <w:right w:val="none" w:sz="0" w:space="0" w:color="auto"/>
          </w:divBdr>
        </w:div>
        <w:div w:id="123081186">
          <w:marLeft w:val="1411"/>
          <w:marRight w:val="0"/>
          <w:marTop w:val="0"/>
          <w:marBottom w:val="0"/>
          <w:divBdr>
            <w:top w:val="none" w:sz="0" w:space="0" w:color="auto"/>
            <w:left w:val="none" w:sz="0" w:space="0" w:color="auto"/>
            <w:bottom w:val="none" w:sz="0" w:space="0" w:color="auto"/>
            <w:right w:val="none" w:sz="0" w:space="0" w:color="auto"/>
          </w:divBdr>
        </w:div>
      </w:divsChild>
    </w:div>
    <w:div w:id="405421731">
      <w:bodyDiv w:val="1"/>
      <w:marLeft w:val="0"/>
      <w:marRight w:val="0"/>
      <w:marTop w:val="0"/>
      <w:marBottom w:val="0"/>
      <w:divBdr>
        <w:top w:val="none" w:sz="0" w:space="0" w:color="auto"/>
        <w:left w:val="none" w:sz="0" w:space="0" w:color="auto"/>
        <w:bottom w:val="none" w:sz="0" w:space="0" w:color="auto"/>
        <w:right w:val="none" w:sz="0" w:space="0" w:color="auto"/>
      </w:divBdr>
    </w:div>
    <w:div w:id="456918497">
      <w:bodyDiv w:val="1"/>
      <w:marLeft w:val="0"/>
      <w:marRight w:val="0"/>
      <w:marTop w:val="0"/>
      <w:marBottom w:val="0"/>
      <w:divBdr>
        <w:top w:val="none" w:sz="0" w:space="0" w:color="auto"/>
        <w:left w:val="none" w:sz="0" w:space="0" w:color="auto"/>
        <w:bottom w:val="none" w:sz="0" w:space="0" w:color="auto"/>
        <w:right w:val="none" w:sz="0" w:space="0" w:color="auto"/>
      </w:divBdr>
    </w:div>
    <w:div w:id="475073357">
      <w:bodyDiv w:val="1"/>
      <w:marLeft w:val="0"/>
      <w:marRight w:val="0"/>
      <w:marTop w:val="0"/>
      <w:marBottom w:val="0"/>
      <w:divBdr>
        <w:top w:val="none" w:sz="0" w:space="0" w:color="auto"/>
        <w:left w:val="none" w:sz="0" w:space="0" w:color="auto"/>
        <w:bottom w:val="none" w:sz="0" w:space="0" w:color="auto"/>
        <w:right w:val="none" w:sz="0" w:space="0" w:color="auto"/>
      </w:divBdr>
    </w:div>
    <w:div w:id="531189648">
      <w:bodyDiv w:val="1"/>
      <w:marLeft w:val="0"/>
      <w:marRight w:val="0"/>
      <w:marTop w:val="0"/>
      <w:marBottom w:val="0"/>
      <w:divBdr>
        <w:top w:val="none" w:sz="0" w:space="0" w:color="auto"/>
        <w:left w:val="none" w:sz="0" w:space="0" w:color="auto"/>
        <w:bottom w:val="none" w:sz="0" w:space="0" w:color="auto"/>
        <w:right w:val="none" w:sz="0" w:space="0" w:color="auto"/>
      </w:divBdr>
    </w:div>
    <w:div w:id="562645878">
      <w:bodyDiv w:val="1"/>
      <w:marLeft w:val="0"/>
      <w:marRight w:val="0"/>
      <w:marTop w:val="0"/>
      <w:marBottom w:val="0"/>
      <w:divBdr>
        <w:top w:val="none" w:sz="0" w:space="0" w:color="auto"/>
        <w:left w:val="none" w:sz="0" w:space="0" w:color="auto"/>
        <w:bottom w:val="none" w:sz="0" w:space="0" w:color="auto"/>
        <w:right w:val="none" w:sz="0" w:space="0" w:color="auto"/>
      </w:divBdr>
    </w:div>
    <w:div w:id="618295924">
      <w:bodyDiv w:val="1"/>
      <w:marLeft w:val="0"/>
      <w:marRight w:val="0"/>
      <w:marTop w:val="0"/>
      <w:marBottom w:val="0"/>
      <w:divBdr>
        <w:top w:val="none" w:sz="0" w:space="0" w:color="auto"/>
        <w:left w:val="none" w:sz="0" w:space="0" w:color="auto"/>
        <w:bottom w:val="none" w:sz="0" w:space="0" w:color="auto"/>
        <w:right w:val="none" w:sz="0" w:space="0" w:color="auto"/>
      </w:divBdr>
      <w:divsChild>
        <w:div w:id="2089839717">
          <w:marLeft w:val="547"/>
          <w:marRight w:val="0"/>
          <w:marTop w:val="86"/>
          <w:marBottom w:val="0"/>
          <w:divBdr>
            <w:top w:val="none" w:sz="0" w:space="0" w:color="auto"/>
            <w:left w:val="none" w:sz="0" w:space="0" w:color="auto"/>
            <w:bottom w:val="none" w:sz="0" w:space="0" w:color="auto"/>
            <w:right w:val="none" w:sz="0" w:space="0" w:color="auto"/>
          </w:divBdr>
        </w:div>
        <w:div w:id="263268179">
          <w:marLeft w:val="547"/>
          <w:marRight w:val="0"/>
          <w:marTop w:val="86"/>
          <w:marBottom w:val="0"/>
          <w:divBdr>
            <w:top w:val="none" w:sz="0" w:space="0" w:color="auto"/>
            <w:left w:val="none" w:sz="0" w:space="0" w:color="auto"/>
            <w:bottom w:val="none" w:sz="0" w:space="0" w:color="auto"/>
            <w:right w:val="none" w:sz="0" w:space="0" w:color="auto"/>
          </w:divBdr>
        </w:div>
        <w:div w:id="1371032472">
          <w:marLeft w:val="1166"/>
          <w:marRight w:val="0"/>
          <w:marTop w:val="86"/>
          <w:marBottom w:val="0"/>
          <w:divBdr>
            <w:top w:val="none" w:sz="0" w:space="0" w:color="auto"/>
            <w:left w:val="none" w:sz="0" w:space="0" w:color="auto"/>
            <w:bottom w:val="none" w:sz="0" w:space="0" w:color="auto"/>
            <w:right w:val="none" w:sz="0" w:space="0" w:color="auto"/>
          </w:divBdr>
        </w:div>
        <w:div w:id="1671102593">
          <w:marLeft w:val="1166"/>
          <w:marRight w:val="0"/>
          <w:marTop w:val="86"/>
          <w:marBottom w:val="0"/>
          <w:divBdr>
            <w:top w:val="none" w:sz="0" w:space="0" w:color="auto"/>
            <w:left w:val="none" w:sz="0" w:space="0" w:color="auto"/>
            <w:bottom w:val="none" w:sz="0" w:space="0" w:color="auto"/>
            <w:right w:val="none" w:sz="0" w:space="0" w:color="auto"/>
          </w:divBdr>
        </w:div>
        <w:div w:id="1162504557">
          <w:marLeft w:val="1166"/>
          <w:marRight w:val="0"/>
          <w:marTop w:val="86"/>
          <w:marBottom w:val="0"/>
          <w:divBdr>
            <w:top w:val="none" w:sz="0" w:space="0" w:color="auto"/>
            <w:left w:val="none" w:sz="0" w:space="0" w:color="auto"/>
            <w:bottom w:val="none" w:sz="0" w:space="0" w:color="auto"/>
            <w:right w:val="none" w:sz="0" w:space="0" w:color="auto"/>
          </w:divBdr>
        </w:div>
        <w:div w:id="400910396">
          <w:marLeft w:val="547"/>
          <w:marRight w:val="0"/>
          <w:marTop w:val="86"/>
          <w:marBottom w:val="0"/>
          <w:divBdr>
            <w:top w:val="none" w:sz="0" w:space="0" w:color="auto"/>
            <w:left w:val="none" w:sz="0" w:space="0" w:color="auto"/>
            <w:bottom w:val="none" w:sz="0" w:space="0" w:color="auto"/>
            <w:right w:val="none" w:sz="0" w:space="0" w:color="auto"/>
          </w:divBdr>
        </w:div>
        <w:div w:id="724764715">
          <w:marLeft w:val="1166"/>
          <w:marRight w:val="0"/>
          <w:marTop w:val="86"/>
          <w:marBottom w:val="0"/>
          <w:divBdr>
            <w:top w:val="none" w:sz="0" w:space="0" w:color="auto"/>
            <w:left w:val="none" w:sz="0" w:space="0" w:color="auto"/>
            <w:bottom w:val="none" w:sz="0" w:space="0" w:color="auto"/>
            <w:right w:val="none" w:sz="0" w:space="0" w:color="auto"/>
          </w:divBdr>
        </w:div>
        <w:div w:id="1642930057">
          <w:marLeft w:val="1166"/>
          <w:marRight w:val="0"/>
          <w:marTop w:val="86"/>
          <w:marBottom w:val="0"/>
          <w:divBdr>
            <w:top w:val="none" w:sz="0" w:space="0" w:color="auto"/>
            <w:left w:val="none" w:sz="0" w:space="0" w:color="auto"/>
            <w:bottom w:val="none" w:sz="0" w:space="0" w:color="auto"/>
            <w:right w:val="none" w:sz="0" w:space="0" w:color="auto"/>
          </w:divBdr>
        </w:div>
        <w:div w:id="2026708300">
          <w:marLeft w:val="1166"/>
          <w:marRight w:val="0"/>
          <w:marTop w:val="86"/>
          <w:marBottom w:val="0"/>
          <w:divBdr>
            <w:top w:val="none" w:sz="0" w:space="0" w:color="auto"/>
            <w:left w:val="none" w:sz="0" w:space="0" w:color="auto"/>
            <w:bottom w:val="none" w:sz="0" w:space="0" w:color="auto"/>
            <w:right w:val="none" w:sz="0" w:space="0" w:color="auto"/>
          </w:divBdr>
        </w:div>
        <w:div w:id="355082611">
          <w:marLeft w:val="547"/>
          <w:marRight w:val="0"/>
          <w:marTop w:val="86"/>
          <w:marBottom w:val="0"/>
          <w:divBdr>
            <w:top w:val="none" w:sz="0" w:space="0" w:color="auto"/>
            <w:left w:val="none" w:sz="0" w:space="0" w:color="auto"/>
            <w:bottom w:val="none" w:sz="0" w:space="0" w:color="auto"/>
            <w:right w:val="none" w:sz="0" w:space="0" w:color="auto"/>
          </w:divBdr>
        </w:div>
        <w:div w:id="549338817">
          <w:marLeft w:val="1166"/>
          <w:marRight w:val="0"/>
          <w:marTop w:val="86"/>
          <w:marBottom w:val="0"/>
          <w:divBdr>
            <w:top w:val="none" w:sz="0" w:space="0" w:color="auto"/>
            <w:left w:val="none" w:sz="0" w:space="0" w:color="auto"/>
            <w:bottom w:val="none" w:sz="0" w:space="0" w:color="auto"/>
            <w:right w:val="none" w:sz="0" w:space="0" w:color="auto"/>
          </w:divBdr>
        </w:div>
        <w:div w:id="83847451">
          <w:marLeft w:val="1166"/>
          <w:marRight w:val="0"/>
          <w:marTop w:val="86"/>
          <w:marBottom w:val="0"/>
          <w:divBdr>
            <w:top w:val="none" w:sz="0" w:space="0" w:color="auto"/>
            <w:left w:val="none" w:sz="0" w:space="0" w:color="auto"/>
            <w:bottom w:val="none" w:sz="0" w:space="0" w:color="auto"/>
            <w:right w:val="none" w:sz="0" w:space="0" w:color="auto"/>
          </w:divBdr>
        </w:div>
        <w:div w:id="638846330">
          <w:marLeft w:val="1166"/>
          <w:marRight w:val="0"/>
          <w:marTop w:val="86"/>
          <w:marBottom w:val="0"/>
          <w:divBdr>
            <w:top w:val="none" w:sz="0" w:space="0" w:color="auto"/>
            <w:left w:val="none" w:sz="0" w:space="0" w:color="auto"/>
            <w:bottom w:val="none" w:sz="0" w:space="0" w:color="auto"/>
            <w:right w:val="none" w:sz="0" w:space="0" w:color="auto"/>
          </w:divBdr>
        </w:div>
      </w:divsChild>
    </w:div>
    <w:div w:id="684481197">
      <w:bodyDiv w:val="1"/>
      <w:marLeft w:val="0"/>
      <w:marRight w:val="0"/>
      <w:marTop w:val="0"/>
      <w:marBottom w:val="0"/>
      <w:divBdr>
        <w:top w:val="none" w:sz="0" w:space="0" w:color="auto"/>
        <w:left w:val="none" w:sz="0" w:space="0" w:color="auto"/>
        <w:bottom w:val="none" w:sz="0" w:space="0" w:color="auto"/>
        <w:right w:val="none" w:sz="0" w:space="0" w:color="auto"/>
      </w:divBdr>
    </w:div>
    <w:div w:id="1152722584">
      <w:bodyDiv w:val="1"/>
      <w:marLeft w:val="0"/>
      <w:marRight w:val="0"/>
      <w:marTop w:val="0"/>
      <w:marBottom w:val="0"/>
      <w:divBdr>
        <w:top w:val="none" w:sz="0" w:space="0" w:color="auto"/>
        <w:left w:val="none" w:sz="0" w:space="0" w:color="auto"/>
        <w:bottom w:val="none" w:sz="0" w:space="0" w:color="auto"/>
        <w:right w:val="none" w:sz="0" w:space="0" w:color="auto"/>
      </w:divBdr>
    </w:div>
    <w:div w:id="1232422465">
      <w:bodyDiv w:val="1"/>
      <w:marLeft w:val="0"/>
      <w:marRight w:val="0"/>
      <w:marTop w:val="0"/>
      <w:marBottom w:val="0"/>
      <w:divBdr>
        <w:top w:val="none" w:sz="0" w:space="0" w:color="auto"/>
        <w:left w:val="none" w:sz="0" w:space="0" w:color="auto"/>
        <w:bottom w:val="none" w:sz="0" w:space="0" w:color="auto"/>
        <w:right w:val="none" w:sz="0" w:space="0" w:color="auto"/>
      </w:divBdr>
    </w:div>
    <w:div w:id="1448162301">
      <w:bodyDiv w:val="1"/>
      <w:marLeft w:val="0"/>
      <w:marRight w:val="0"/>
      <w:marTop w:val="0"/>
      <w:marBottom w:val="0"/>
      <w:divBdr>
        <w:top w:val="none" w:sz="0" w:space="0" w:color="auto"/>
        <w:left w:val="none" w:sz="0" w:space="0" w:color="auto"/>
        <w:bottom w:val="none" w:sz="0" w:space="0" w:color="auto"/>
        <w:right w:val="none" w:sz="0" w:space="0" w:color="auto"/>
      </w:divBdr>
    </w:div>
    <w:div w:id="1479685019">
      <w:bodyDiv w:val="1"/>
      <w:marLeft w:val="0"/>
      <w:marRight w:val="0"/>
      <w:marTop w:val="0"/>
      <w:marBottom w:val="0"/>
      <w:divBdr>
        <w:top w:val="none" w:sz="0" w:space="0" w:color="auto"/>
        <w:left w:val="none" w:sz="0" w:space="0" w:color="auto"/>
        <w:bottom w:val="none" w:sz="0" w:space="0" w:color="auto"/>
        <w:right w:val="none" w:sz="0" w:space="0" w:color="auto"/>
      </w:divBdr>
    </w:div>
    <w:div w:id="1503277008">
      <w:bodyDiv w:val="1"/>
      <w:marLeft w:val="0"/>
      <w:marRight w:val="0"/>
      <w:marTop w:val="0"/>
      <w:marBottom w:val="0"/>
      <w:divBdr>
        <w:top w:val="none" w:sz="0" w:space="0" w:color="auto"/>
        <w:left w:val="none" w:sz="0" w:space="0" w:color="auto"/>
        <w:bottom w:val="none" w:sz="0" w:space="0" w:color="auto"/>
        <w:right w:val="none" w:sz="0" w:space="0" w:color="auto"/>
      </w:divBdr>
      <w:divsChild>
        <w:div w:id="1702822748">
          <w:marLeft w:val="547"/>
          <w:marRight w:val="0"/>
          <w:marTop w:val="96"/>
          <w:marBottom w:val="0"/>
          <w:divBdr>
            <w:top w:val="none" w:sz="0" w:space="0" w:color="auto"/>
            <w:left w:val="none" w:sz="0" w:space="0" w:color="auto"/>
            <w:bottom w:val="none" w:sz="0" w:space="0" w:color="auto"/>
            <w:right w:val="none" w:sz="0" w:space="0" w:color="auto"/>
          </w:divBdr>
        </w:div>
      </w:divsChild>
    </w:div>
    <w:div w:id="1507594346">
      <w:bodyDiv w:val="1"/>
      <w:marLeft w:val="0"/>
      <w:marRight w:val="0"/>
      <w:marTop w:val="0"/>
      <w:marBottom w:val="0"/>
      <w:divBdr>
        <w:top w:val="none" w:sz="0" w:space="0" w:color="auto"/>
        <w:left w:val="none" w:sz="0" w:space="0" w:color="auto"/>
        <w:bottom w:val="none" w:sz="0" w:space="0" w:color="auto"/>
        <w:right w:val="none" w:sz="0" w:space="0" w:color="auto"/>
      </w:divBdr>
      <w:divsChild>
        <w:div w:id="2063794821">
          <w:marLeft w:val="1483"/>
          <w:marRight w:val="0"/>
          <w:marTop w:val="0"/>
          <w:marBottom w:val="0"/>
          <w:divBdr>
            <w:top w:val="none" w:sz="0" w:space="0" w:color="auto"/>
            <w:left w:val="none" w:sz="0" w:space="0" w:color="auto"/>
            <w:bottom w:val="none" w:sz="0" w:space="0" w:color="auto"/>
            <w:right w:val="none" w:sz="0" w:space="0" w:color="auto"/>
          </w:divBdr>
        </w:div>
        <w:div w:id="1504122978">
          <w:marLeft w:val="1483"/>
          <w:marRight w:val="0"/>
          <w:marTop w:val="0"/>
          <w:marBottom w:val="0"/>
          <w:divBdr>
            <w:top w:val="none" w:sz="0" w:space="0" w:color="auto"/>
            <w:left w:val="none" w:sz="0" w:space="0" w:color="auto"/>
            <w:bottom w:val="none" w:sz="0" w:space="0" w:color="auto"/>
            <w:right w:val="none" w:sz="0" w:space="0" w:color="auto"/>
          </w:divBdr>
        </w:div>
        <w:div w:id="80372989">
          <w:marLeft w:val="1483"/>
          <w:marRight w:val="0"/>
          <w:marTop w:val="0"/>
          <w:marBottom w:val="0"/>
          <w:divBdr>
            <w:top w:val="none" w:sz="0" w:space="0" w:color="auto"/>
            <w:left w:val="none" w:sz="0" w:space="0" w:color="auto"/>
            <w:bottom w:val="none" w:sz="0" w:space="0" w:color="auto"/>
            <w:right w:val="none" w:sz="0" w:space="0" w:color="auto"/>
          </w:divBdr>
        </w:div>
      </w:divsChild>
    </w:div>
    <w:div w:id="1898586316">
      <w:bodyDiv w:val="1"/>
      <w:marLeft w:val="0"/>
      <w:marRight w:val="0"/>
      <w:marTop w:val="0"/>
      <w:marBottom w:val="0"/>
      <w:divBdr>
        <w:top w:val="none" w:sz="0" w:space="0" w:color="auto"/>
        <w:left w:val="none" w:sz="0" w:space="0" w:color="auto"/>
        <w:bottom w:val="none" w:sz="0" w:space="0" w:color="auto"/>
        <w:right w:val="none" w:sz="0" w:space="0" w:color="auto"/>
      </w:divBdr>
      <w:divsChild>
        <w:div w:id="904029087">
          <w:marLeft w:val="547"/>
          <w:marRight w:val="0"/>
          <w:marTop w:val="96"/>
          <w:marBottom w:val="0"/>
          <w:divBdr>
            <w:top w:val="none" w:sz="0" w:space="0" w:color="auto"/>
            <w:left w:val="none" w:sz="0" w:space="0" w:color="auto"/>
            <w:bottom w:val="none" w:sz="0" w:space="0" w:color="auto"/>
            <w:right w:val="none" w:sz="0" w:space="0" w:color="auto"/>
          </w:divBdr>
        </w:div>
      </w:divsChild>
    </w:div>
    <w:div w:id="2064711972">
      <w:bodyDiv w:val="1"/>
      <w:marLeft w:val="0"/>
      <w:marRight w:val="0"/>
      <w:marTop w:val="0"/>
      <w:marBottom w:val="0"/>
      <w:divBdr>
        <w:top w:val="none" w:sz="0" w:space="0" w:color="auto"/>
        <w:left w:val="none" w:sz="0" w:space="0" w:color="auto"/>
        <w:bottom w:val="none" w:sz="0" w:space="0" w:color="auto"/>
        <w:right w:val="none" w:sz="0" w:space="0" w:color="auto"/>
      </w:divBdr>
      <w:divsChild>
        <w:div w:id="55974974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2DA4-02BE-4534-A760-713AAEBE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Hopewell Abigail</dc:creator>
  <cp:lastModifiedBy>Hopewell Abigail</cp:lastModifiedBy>
  <cp:revision>6</cp:revision>
  <cp:lastPrinted>2022-08-08T09:34:00Z</cp:lastPrinted>
  <dcterms:created xsi:type="dcterms:W3CDTF">2023-11-02T10:39:00Z</dcterms:created>
  <dcterms:modified xsi:type="dcterms:W3CDTF">2023-11-02T11:01:00Z</dcterms:modified>
</cp:coreProperties>
</file>